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D6219" w14:textId="2F597FB1" w:rsidR="00154170" w:rsidRPr="00553931" w:rsidRDefault="004D2E95" w:rsidP="004D2E9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553931">
        <w:rPr>
          <w:rFonts w:asciiTheme="minorHAnsi" w:hAnsiTheme="minorHAnsi" w:cstheme="minorHAnsi"/>
          <w:sz w:val="22"/>
          <w:szCs w:val="22"/>
          <w:lang w:eastAsia="hr-HR"/>
        </w:rPr>
        <w:t xml:space="preserve">Na temelju članka </w:t>
      </w:r>
      <w:r w:rsidR="00154170" w:rsidRPr="00553931">
        <w:rPr>
          <w:rFonts w:asciiTheme="minorHAnsi" w:hAnsiTheme="minorHAnsi" w:cstheme="minorHAnsi"/>
          <w:sz w:val="22"/>
          <w:szCs w:val="22"/>
          <w:lang w:eastAsia="hr-HR"/>
        </w:rPr>
        <w:t>54. stavak 2.</w:t>
      </w:r>
      <w:r w:rsidRPr="00553931">
        <w:rPr>
          <w:rFonts w:asciiTheme="minorHAnsi" w:hAnsiTheme="minorHAnsi" w:cstheme="minorHAnsi"/>
          <w:sz w:val="22"/>
          <w:szCs w:val="22"/>
          <w:lang w:eastAsia="hr-HR"/>
        </w:rPr>
        <w:t xml:space="preserve"> Zakona o </w:t>
      </w:r>
      <w:r w:rsidR="00154170" w:rsidRPr="00553931">
        <w:rPr>
          <w:rFonts w:asciiTheme="minorHAnsi" w:hAnsiTheme="minorHAnsi" w:cstheme="minorHAnsi"/>
          <w:sz w:val="22"/>
          <w:szCs w:val="22"/>
          <w:lang w:eastAsia="hr-HR"/>
        </w:rPr>
        <w:t>ustanovama</w:t>
      </w:r>
      <w:r w:rsidRPr="00553931">
        <w:rPr>
          <w:rFonts w:asciiTheme="minorHAnsi" w:hAnsiTheme="minorHAnsi" w:cstheme="minorHAnsi"/>
          <w:sz w:val="22"/>
          <w:szCs w:val="22"/>
          <w:lang w:eastAsia="hr-HR"/>
        </w:rPr>
        <w:t xml:space="preserve"> („Narodne novine“ broj </w:t>
      </w:r>
      <w:r w:rsidR="00154170" w:rsidRPr="00553931">
        <w:rPr>
          <w:rFonts w:asciiTheme="minorHAnsi" w:hAnsiTheme="minorHAnsi" w:cstheme="minorHAnsi"/>
          <w:sz w:val="22"/>
          <w:szCs w:val="22"/>
          <w:lang w:eastAsia="hr-HR"/>
        </w:rPr>
        <w:t>76/93, 29/97, 47/99, 35/08</w:t>
      </w:r>
      <w:r w:rsidR="003E4AA3"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r w:rsidR="00154170" w:rsidRPr="00553931">
        <w:rPr>
          <w:rFonts w:asciiTheme="minorHAnsi" w:hAnsiTheme="minorHAnsi" w:cstheme="minorHAnsi"/>
          <w:sz w:val="22"/>
          <w:szCs w:val="22"/>
          <w:lang w:eastAsia="hr-HR"/>
        </w:rPr>
        <w:t>127/19</w:t>
      </w:r>
      <w:r w:rsidR="003E4AA3">
        <w:rPr>
          <w:rFonts w:asciiTheme="minorHAnsi" w:hAnsiTheme="minorHAnsi" w:cstheme="minorHAnsi"/>
          <w:sz w:val="22"/>
          <w:szCs w:val="22"/>
          <w:lang w:eastAsia="hr-HR"/>
        </w:rPr>
        <w:t>, 151/22</w:t>
      </w:r>
      <w:r w:rsidR="00302D32" w:rsidRPr="00553931">
        <w:rPr>
          <w:rFonts w:asciiTheme="minorHAnsi" w:hAnsiTheme="minorHAnsi" w:cstheme="minorHAnsi"/>
          <w:sz w:val="22"/>
          <w:szCs w:val="22"/>
          <w:lang w:eastAsia="hr-HR"/>
        </w:rPr>
        <w:t>)</w:t>
      </w:r>
      <w:r w:rsidRPr="00553931">
        <w:rPr>
          <w:rFonts w:asciiTheme="minorHAnsi" w:hAnsiTheme="minorHAnsi" w:cstheme="minorHAnsi"/>
          <w:sz w:val="22"/>
          <w:szCs w:val="22"/>
          <w:lang w:eastAsia="hr-HR"/>
        </w:rPr>
        <w:t xml:space="preserve"> i članka </w:t>
      </w:r>
      <w:r w:rsidR="00E14653" w:rsidRPr="00553931">
        <w:rPr>
          <w:rFonts w:asciiTheme="minorHAnsi" w:hAnsiTheme="minorHAnsi" w:cstheme="minorHAnsi"/>
          <w:sz w:val="22"/>
          <w:szCs w:val="22"/>
          <w:lang w:eastAsia="hr-HR"/>
        </w:rPr>
        <w:t xml:space="preserve">12. </w:t>
      </w:r>
      <w:r w:rsidR="00154170" w:rsidRPr="00553931">
        <w:rPr>
          <w:rFonts w:asciiTheme="minorHAnsi" w:hAnsiTheme="minorHAnsi" w:cstheme="minorHAnsi"/>
          <w:sz w:val="22"/>
          <w:szCs w:val="22"/>
          <w:lang w:eastAsia="hr-HR"/>
        </w:rPr>
        <w:t>Statuta Javne ustanove za upravljanje Centrom za posjetitelje Garešnica, Upravno vijeće Javne ustanove za upravljanje Centrom za posjetitelje Garešnica, na</w:t>
      </w:r>
      <w:r w:rsidR="003E4AA3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12648E">
        <w:rPr>
          <w:rFonts w:asciiTheme="minorHAnsi" w:hAnsiTheme="minorHAnsi" w:cstheme="minorHAnsi"/>
          <w:sz w:val="22"/>
          <w:szCs w:val="22"/>
          <w:lang w:eastAsia="hr-HR"/>
        </w:rPr>
        <w:t>22.</w:t>
      </w:r>
      <w:r w:rsidR="00F1257C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154170" w:rsidRPr="00553931">
        <w:rPr>
          <w:rFonts w:asciiTheme="minorHAnsi" w:hAnsiTheme="minorHAnsi" w:cstheme="minorHAnsi"/>
          <w:sz w:val="22"/>
          <w:szCs w:val="22"/>
          <w:lang w:eastAsia="hr-HR"/>
        </w:rPr>
        <w:t xml:space="preserve">sjednici održanoj dana </w:t>
      </w:r>
      <w:r w:rsidR="003E4AA3">
        <w:rPr>
          <w:rFonts w:asciiTheme="minorHAnsi" w:hAnsiTheme="minorHAnsi" w:cstheme="minorHAnsi"/>
          <w:sz w:val="22"/>
          <w:szCs w:val="22"/>
          <w:lang w:eastAsia="hr-HR"/>
        </w:rPr>
        <w:t>2</w:t>
      </w:r>
      <w:r w:rsidR="00CD4DE5">
        <w:rPr>
          <w:rFonts w:asciiTheme="minorHAnsi" w:hAnsiTheme="minorHAnsi" w:cstheme="minorHAnsi"/>
          <w:sz w:val="22"/>
          <w:szCs w:val="22"/>
          <w:lang w:eastAsia="hr-HR"/>
        </w:rPr>
        <w:t>2</w:t>
      </w:r>
      <w:r w:rsidR="003E4AA3">
        <w:rPr>
          <w:rFonts w:asciiTheme="minorHAnsi" w:hAnsiTheme="minorHAnsi" w:cstheme="minorHAnsi"/>
          <w:sz w:val="22"/>
          <w:szCs w:val="22"/>
          <w:lang w:eastAsia="hr-HR"/>
        </w:rPr>
        <w:t xml:space="preserve">. </w:t>
      </w:r>
      <w:r w:rsidR="0012648E">
        <w:rPr>
          <w:rFonts w:asciiTheme="minorHAnsi" w:hAnsiTheme="minorHAnsi" w:cstheme="minorHAnsi"/>
          <w:sz w:val="22"/>
          <w:szCs w:val="22"/>
          <w:lang w:eastAsia="hr-HR"/>
        </w:rPr>
        <w:t>listopada</w:t>
      </w:r>
      <w:r w:rsidR="003E4AA3">
        <w:rPr>
          <w:rFonts w:asciiTheme="minorHAnsi" w:hAnsiTheme="minorHAnsi" w:cstheme="minorHAnsi"/>
          <w:sz w:val="22"/>
          <w:szCs w:val="22"/>
          <w:lang w:eastAsia="hr-HR"/>
        </w:rPr>
        <w:t xml:space="preserve"> 202</w:t>
      </w:r>
      <w:r w:rsidR="0012648E">
        <w:rPr>
          <w:rFonts w:asciiTheme="minorHAnsi" w:hAnsiTheme="minorHAnsi" w:cstheme="minorHAnsi"/>
          <w:sz w:val="22"/>
          <w:szCs w:val="22"/>
          <w:lang w:eastAsia="hr-HR"/>
        </w:rPr>
        <w:t>4</w:t>
      </w:r>
      <w:r w:rsidR="00F1257C">
        <w:rPr>
          <w:rFonts w:asciiTheme="minorHAnsi" w:hAnsiTheme="minorHAnsi" w:cstheme="minorHAnsi"/>
          <w:sz w:val="22"/>
          <w:szCs w:val="22"/>
          <w:lang w:eastAsia="hr-HR"/>
        </w:rPr>
        <w:t>.</w:t>
      </w:r>
      <w:r w:rsidR="00154170" w:rsidRPr="00553931">
        <w:rPr>
          <w:rFonts w:asciiTheme="minorHAnsi" w:hAnsiTheme="minorHAnsi" w:cstheme="minorHAnsi"/>
          <w:sz w:val="22"/>
          <w:szCs w:val="22"/>
          <w:lang w:eastAsia="hr-HR"/>
        </w:rPr>
        <w:t>, don</w:t>
      </w:r>
      <w:r w:rsidR="00E14653" w:rsidRPr="00553931">
        <w:rPr>
          <w:rFonts w:asciiTheme="minorHAnsi" w:hAnsiTheme="minorHAnsi" w:cstheme="minorHAnsi"/>
          <w:sz w:val="22"/>
          <w:szCs w:val="22"/>
          <w:lang w:eastAsia="hr-HR"/>
        </w:rPr>
        <w:t>ijelo je</w:t>
      </w:r>
    </w:p>
    <w:p w14:paraId="115B2CE9" w14:textId="77777777" w:rsidR="004D2E95" w:rsidRDefault="004D2E95" w:rsidP="004D2E9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5E52925B" w14:textId="77777777" w:rsidR="0021621B" w:rsidRPr="00553931" w:rsidRDefault="0021621B" w:rsidP="004D2E9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1D6AA27" w14:textId="79ADA018" w:rsidR="004D2E95" w:rsidRPr="0021621B" w:rsidRDefault="004D2E95" w:rsidP="004D2E95">
      <w:pPr>
        <w:jc w:val="center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>P</w:t>
      </w:r>
      <w:r w:rsidR="00124534"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>R</w:t>
      </w:r>
      <w:r w:rsidR="00124534"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>A</w:t>
      </w:r>
      <w:r w:rsidR="00124534"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>V</w:t>
      </w:r>
      <w:r w:rsidR="00124534"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>I</w:t>
      </w:r>
      <w:r w:rsidR="00124534"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>L</w:t>
      </w:r>
      <w:r w:rsidR="00124534"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>N</w:t>
      </w:r>
      <w:r w:rsidR="00124534"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>I</w:t>
      </w:r>
      <w:r w:rsidR="00124534"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K </w:t>
      </w:r>
    </w:p>
    <w:p w14:paraId="14E3B660" w14:textId="4A68DE9C" w:rsidR="00154170" w:rsidRPr="0021621B" w:rsidRDefault="00154170" w:rsidP="004D2E95">
      <w:pPr>
        <w:jc w:val="center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>o radu i plaćama</w:t>
      </w:r>
    </w:p>
    <w:p w14:paraId="2F6F6C26" w14:textId="667D2C4D" w:rsidR="00154170" w:rsidRPr="0021621B" w:rsidRDefault="00154170" w:rsidP="004D2E95">
      <w:pPr>
        <w:jc w:val="center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21621B">
        <w:rPr>
          <w:rFonts w:asciiTheme="minorHAnsi" w:hAnsiTheme="minorHAnsi" w:cstheme="minorHAnsi"/>
          <w:b/>
          <w:sz w:val="24"/>
          <w:szCs w:val="24"/>
          <w:lang w:eastAsia="hr-HR"/>
        </w:rPr>
        <w:t>Javne ustanove za upravljanje Centrom za posjetitelje Garešnica</w:t>
      </w:r>
    </w:p>
    <w:p w14:paraId="072A6AF4" w14:textId="77777777" w:rsidR="00154170" w:rsidRPr="0021621B" w:rsidRDefault="00154170" w:rsidP="004D2E95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14:paraId="534A8D42" w14:textId="77777777" w:rsidR="004D2E95" w:rsidRPr="0021621B" w:rsidRDefault="004D2E95" w:rsidP="004D2E95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14:paraId="6E19F6D0" w14:textId="77777777" w:rsidR="004D2E95" w:rsidRPr="00553931" w:rsidRDefault="004D2E95" w:rsidP="004D2E95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55393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I.  OPĆE ODREDBE</w:t>
      </w:r>
    </w:p>
    <w:p w14:paraId="2E5EA41F" w14:textId="4A84FBA1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553931">
        <w:rPr>
          <w:rFonts w:asciiTheme="minorHAnsi" w:hAnsiTheme="minorHAnsi" w:cstheme="minorHAnsi"/>
          <w:bCs/>
          <w:sz w:val="22"/>
          <w:szCs w:val="22"/>
          <w:lang w:eastAsia="hr-HR"/>
        </w:rPr>
        <w:t>Članak 1.</w:t>
      </w:r>
    </w:p>
    <w:p w14:paraId="6AB6243B" w14:textId="77777777" w:rsidR="00553931" w:rsidRPr="00553931" w:rsidRDefault="00553931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7FCB157F" w14:textId="5384122F" w:rsidR="00FA5627" w:rsidRPr="00914109" w:rsidRDefault="003E4AA3" w:rsidP="003E4AA3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914109"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4D2E95" w:rsidRPr="00914109">
        <w:rPr>
          <w:rFonts w:asciiTheme="minorHAnsi" w:hAnsiTheme="minorHAnsi" w:cstheme="minorHAnsi"/>
          <w:sz w:val="22"/>
          <w:szCs w:val="22"/>
          <w:lang w:eastAsia="hr-HR"/>
        </w:rPr>
        <w:t>Ovim Pravilnikom uređuju</w:t>
      </w:r>
      <w:r w:rsidR="00124534" w:rsidRPr="00914109">
        <w:rPr>
          <w:rFonts w:asciiTheme="minorHAnsi" w:hAnsiTheme="minorHAnsi" w:cstheme="minorHAnsi"/>
          <w:sz w:val="22"/>
          <w:szCs w:val="22"/>
          <w:lang w:eastAsia="hr-HR"/>
        </w:rPr>
        <w:t xml:space="preserve"> se</w:t>
      </w:r>
      <w:r w:rsidR="004D2E95" w:rsidRPr="00914109">
        <w:rPr>
          <w:rFonts w:asciiTheme="minorHAnsi" w:hAnsiTheme="minorHAnsi" w:cstheme="minorHAnsi"/>
          <w:sz w:val="22"/>
          <w:szCs w:val="22"/>
          <w:lang w:eastAsia="hr-HR"/>
        </w:rPr>
        <w:t xml:space="preserve"> prava</w:t>
      </w:r>
      <w:r w:rsidR="0012648E">
        <w:rPr>
          <w:rFonts w:asciiTheme="minorHAnsi" w:hAnsiTheme="minorHAnsi" w:cstheme="minorHAnsi"/>
          <w:sz w:val="22"/>
          <w:szCs w:val="22"/>
          <w:lang w:eastAsia="hr-HR"/>
        </w:rPr>
        <w:t>,</w:t>
      </w:r>
      <w:r w:rsidR="004D2E95" w:rsidRPr="00914109">
        <w:rPr>
          <w:rFonts w:asciiTheme="minorHAnsi" w:hAnsiTheme="minorHAnsi" w:cstheme="minorHAnsi"/>
          <w:sz w:val="22"/>
          <w:szCs w:val="22"/>
          <w:lang w:eastAsia="hr-HR"/>
        </w:rPr>
        <w:t xml:space="preserve"> obveze</w:t>
      </w:r>
      <w:r w:rsidR="00124534" w:rsidRPr="00914109">
        <w:rPr>
          <w:rFonts w:asciiTheme="minorHAnsi" w:hAnsiTheme="minorHAnsi" w:cstheme="minorHAnsi"/>
          <w:sz w:val="22"/>
          <w:szCs w:val="22"/>
          <w:lang w:eastAsia="hr-HR"/>
        </w:rPr>
        <w:t xml:space="preserve"> i odgovornosti</w:t>
      </w:r>
      <w:r w:rsidR="004D2E95" w:rsidRPr="00914109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E14653" w:rsidRPr="00914109">
        <w:rPr>
          <w:rFonts w:asciiTheme="minorHAnsi" w:hAnsiTheme="minorHAnsi" w:cstheme="minorHAnsi"/>
          <w:sz w:val="22"/>
          <w:szCs w:val="22"/>
          <w:lang w:eastAsia="hr-HR"/>
        </w:rPr>
        <w:t>zaposlenika</w:t>
      </w:r>
      <w:r w:rsidR="00E6071A" w:rsidRPr="00914109">
        <w:rPr>
          <w:rFonts w:asciiTheme="minorHAnsi" w:hAnsiTheme="minorHAnsi" w:cstheme="minorHAnsi"/>
          <w:sz w:val="22"/>
          <w:szCs w:val="22"/>
          <w:lang w:eastAsia="hr-HR"/>
        </w:rPr>
        <w:t xml:space="preserve"> Javne ustanove za upravljanje Centrom za posjetitelje Garešnica (u daljnjem tekstu: Ustanova).</w:t>
      </w:r>
    </w:p>
    <w:p w14:paraId="11F10A93" w14:textId="77777777" w:rsidR="003A490D" w:rsidRPr="00553931" w:rsidRDefault="003A490D" w:rsidP="00FA562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672F5E73" w14:textId="6898D5FB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55393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6237C1" w:rsidRPr="00553931">
        <w:rPr>
          <w:rFonts w:asciiTheme="minorHAnsi" w:hAnsiTheme="minorHAnsi" w:cstheme="minorHAnsi"/>
          <w:bCs/>
          <w:sz w:val="22"/>
          <w:szCs w:val="22"/>
          <w:lang w:eastAsia="hr-HR"/>
        </w:rPr>
        <w:t>2</w:t>
      </w:r>
      <w:r w:rsidRPr="00553931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A55E343" w14:textId="77777777" w:rsidR="00553931" w:rsidRPr="00553931" w:rsidRDefault="00553931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26B0C356" w14:textId="19DB0BF2" w:rsidR="0012648E" w:rsidRPr="00553931" w:rsidRDefault="00E6071A" w:rsidP="004D2E9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553931"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12648E" w:rsidRPr="0012648E">
        <w:rPr>
          <w:rFonts w:asciiTheme="minorHAnsi" w:hAnsiTheme="minorHAnsi" w:cstheme="minorHAnsi"/>
          <w:sz w:val="22"/>
          <w:szCs w:val="22"/>
          <w:lang w:eastAsia="hr-HR"/>
        </w:rPr>
        <w:t>Izrazi koji se koriste u ovom</w:t>
      </w:r>
      <w:r w:rsidR="0012648E">
        <w:rPr>
          <w:rFonts w:asciiTheme="minorHAnsi" w:hAnsiTheme="minorHAnsi" w:cstheme="minorHAnsi"/>
          <w:sz w:val="22"/>
          <w:szCs w:val="22"/>
          <w:lang w:eastAsia="hr-HR"/>
        </w:rPr>
        <w:t xml:space="preserve"> Pravilniku</w:t>
      </w:r>
      <w:r w:rsidR="0012648E" w:rsidRPr="0012648E">
        <w:rPr>
          <w:rFonts w:asciiTheme="minorHAnsi" w:hAnsiTheme="minorHAnsi" w:cstheme="minorHAnsi"/>
          <w:sz w:val="22"/>
          <w:szCs w:val="22"/>
          <w:lang w:eastAsia="hr-HR"/>
        </w:rPr>
        <w:t>, a imaju rodno značenje, koriste se neutralno i odnose se jednako na muški i ženski rod.</w:t>
      </w:r>
    </w:p>
    <w:p w14:paraId="395F6841" w14:textId="7DF71A77" w:rsidR="00A33CBB" w:rsidRPr="00553931" w:rsidRDefault="00E6071A" w:rsidP="004D2E9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553931">
        <w:rPr>
          <w:rFonts w:asciiTheme="minorHAnsi" w:hAnsiTheme="minorHAnsi" w:cstheme="minorHAnsi"/>
          <w:sz w:val="22"/>
          <w:szCs w:val="22"/>
          <w:lang w:eastAsia="hr-HR"/>
        </w:rPr>
        <w:t>(2)</w:t>
      </w:r>
      <w:r w:rsidR="00914109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A33CBB" w:rsidRPr="00553931">
        <w:rPr>
          <w:rFonts w:asciiTheme="minorHAnsi" w:hAnsiTheme="minorHAnsi" w:cstheme="minorHAnsi"/>
          <w:sz w:val="22"/>
          <w:szCs w:val="22"/>
          <w:lang w:eastAsia="hr-HR"/>
        </w:rPr>
        <w:t xml:space="preserve">U </w:t>
      </w:r>
      <w:r w:rsidR="003E4AA3">
        <w:rPr>
          <w:rFonts w:asciiTheme="minorHAnsi" w:hAnsiTheme="minorHAnsi" w:cstheme="minorHAnsi"/>
          <w:sz w:val="22"/>
          <w:szCs w:val="22"/>
          <w:lang w:eastAsia="hr-HR"/>
        </w:rPr>
        <w:t>odlukama</w:t>
      </w:r>
      <w:r w:rsidR="00A33CBB" w:rsidRPr="00553931">
        <w:rPr>
          <w:rFonts w:asciiTheme="minorHAnsi" w:hAnsiTheme="minorHAnsi" w:cstheme="minorHAnsi"/>
          <w:sz w:val="22"/>
          <w:szCs w:val="22"/>
          <w:lang w:eastAsia="hr-HR"/>
        </w:rPr>
        <w:t xml:space="preserve"> u kojima se odlučuje o pravima, obvezama i odgovornostima </w:t>
      </w:r>
      <w:r w:rsidR="00E14653" w:rsidRPr="00553931">
        <w:rPr>
          <w:rFonts w:asciiTheme="minorHAnsi" w:hAnsiTheme="minorHAnsi" w:cstheme="minorHAnsi"/>
          <w:sz w:val="22"/>
          <w:szCs w:val="22"/>
          <w:lang w:eastAsia="hr-HR"/>
        </w:rPr>
        <w:t>zaposlenika</w:t>
      </w:r>
      <w:r w:rsidR="00A33CBB" w:rsidRPr="00553931">
        <w:rPr>
          <w:rFonts w:asciiTheme="minorHAnsi" w:hAnsiTheme="minorHAnsi" w:cstheme="minorHAnsi"/>
          <w:sz w:val="22"/>
          <w:szCs w:val="22"/>
          <w:lang w:eastAsia="hr-HR"/>
        </w:rPr>
        <w:t xml:space="preserve">, kao i u potpisu pismena te na uredskim natpisima, naziv radnog mjesta navodi se u rodu koji odgovara spolu </w:t>
      </w:r>
      <w:r w:rsidRPr="00553931">
        <w:rPr>
          <w:rFonts w:asciiTheme="minorHAnsi" w:hAnsiTheme="minorHAnsi" w:cstheme="minorHAnsi"/>
          <w:sz w:val="22"/>
          <w:szCs w:val="22"/>
          <w:lang w:eastAsia="hr-HR"/>
        </w:rPr>
        <w:t xml:space="preserve">djelatnika </w:t>
      </w:r>
      <w:r w:rsidR="003A490D" w:rsidRPr="00553931">
        <w:rPr>
          <w:rFonts w:asciiTheme="minorHAnsi" w:hAnsiTheme="minorHAnsi" w:cstheme="minorHAnsi"/>
          <w:sz w:val="22"/>
          <w:szCs w:val="22"/>
          <w:lang w:eastAsia="hr-HR"/>
        </w:rPr>
        <w:t>raspoređenog na radno mjesto.</w:t>
      </w:r>
    </w:p>
    <w:p w14:paraId="72AF2DBB" w14:textId="457A419D" w:rsidR="00E14653" w:rsidRPr="00553931" w:rsidRDefault="00E14653" w:rsidP="004D2E9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E34066A" w14:textId="5BFC5C74" w:rsidR="00E14653" w:rsidRDefault="00E14653" w:rsidP="00E14653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553931">
        <w:rPr>
          <w:rFonts w:asciiTheme="minorHAnsi" w:hAnsiTheme="minorHAnsi" w:cstheme="minorHAnsi"/>
          <w:sz w:val="22"/>
          <w:szCs w:val="22"/>
          <w:lang w:eastAsia="hr-HR"/>
        </w:rPr>
        <w:t>Članak 3.</w:t>
      </w:r>
    </w:p>
    <w:p w14:paraId="7B73A32E" w14:textId="77777777" w:rsidR="00553931" w:rsidRPr="003E4AA3" w:rsidRDefault="00553931" w:rsidP="00E14653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6E41E530" w14:textId="0BBF4184" w:rsidR="00E14653" w:rsidRPr="003E4AA3" w:rsidRDefault="003E4AA3" w:rsidP="003E4AA3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3E4AA3"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E14653" w:rsidRPr="003E4AA3">
        <w:rPr>
          <w:rFonts w:asciiTheme="minorHAnsi" w:hAnsiTheme="minorHAnsi" w:cstheme="minorHAnsi"/>
          <w:sz w:val="22"/>
          <w:szCs w:val="22"/>
          <w:lang w:eastAsia="hr-HR"/>
        </w:rPr>
        <w:t>Zaposlenik je obvezan savjesno i marljivo obavljati poslove radnog mjesta za koje je sklopio ugovor o radu, usavršavati svoje znanje i radne vještine, štititi poslovne interese Ustanove, a Ustanova će zaposleniku isplatiti plaću i omogućiti mu ostvarenje drugih prava utvrđenih ovim Pravilnikom</w:t>
      </w:r>
      <w:r w:rsidR="0012648E">
        <w:rPr>
          <w:rFonts w:asciiTheme="minorHAnsi" w:hAnsiTheme="minorHAnsi" w:cstheme="minorHAnsi"/>
          <w:sz w:val="22"/>
          <w:szCs w:val="22"/>
          <w:lang w:eastAsia="hr-HR"/>
        </w:rPr>
        <w:t>, drugim aktima Ustanove te pozitivnim propisima</w:t>
      </w:r>
      <w:r w:rsidR="00E14653" w:rsidRPr="003E4AA3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50524718" w14:textId="77777777" w:rsidR="00553931" w:rsidRDefault="00553931" w:rsidP="0055393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3E8F521" w14:textId="4B10F6DD" w:rsidR="00553931" w:rsidRDefault="00553931" w:rsidP="0055393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64DB4A22" w14:textId="058DA99C" w:rsidR="00553931" w:rsidRDefault="00553931" w:rsidP="0055393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II. ZASNIVANJE RADNOG ODNOSA</w:t>
      </w:r>
    </w:p>
    <w:p w14:paraId="26B08BBB" w14:textId="7F7E4E43" w:rsidR="00553931" w:rsidRDefault="00553931" w:rsidP="0055393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2B8D6BC8" w14:textId="37BDC83F" w:rsidR="00553931" w:rsidRDefault="00553931" w:rsidP="00553931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Članak 4.</w:t>
      </w:r>
    </w:p>
    <w:p w14:paraId="06B7E70A" w14:textId="58272F6A" w:rsidR="00553931" w:rsidRDefault="00553931" w:rsidP="00553931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252EBF7" w14:textId="095B3B31" w:rsidR="00553931" w:rsidRPr="003E4AA3" w:rsidRDefault="003E4AA3" w:rsidP="003E4AA3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3E4AA3"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553931" w:rsidRPr="003E4AA3">
        <w:rPr>
          <w:rFonts w:asciiTheme="minorHAnsi" w:hAnsiTheme="minorHAnsi" w:cstheme="minorHAnsi"/>
          <w:sz w:val="22"/>
          <w:szCs w:val="22"/>
          <w:lang w:eastAsia="hr-HR"/>
        </w:rPr>
        <w:t xml:space="preserve">Svatko može slobodno, ravnopravno i uz jednake uvjete, na način propisan zakonom i ovim Pravilnikom, zasnovati radni odnos u Ustanovi ako ispunjava opće uvjete za zasnivanje radnog odnosa utvrđene zakonom i posebne uvjete za rad na određenim </w:t>
      </w:r>
      <w:r w:rsidR="00C046A6" w:rsidRPr="003E4AA3">
        <w:rPr>
          <w:rFonts w:asciiTheme="minorHAnsi" w:hAnsiTheme="minorHAnsi" w:cstheme="minorHAnsi"/>
          <w:sz w:val="22"/>
          <w:szCs w:val="22"/>
          <w:lang w:eastAsia="hr-HR"/>
        </w:rPr>
        <w:t>poslovima propisane Pravilnikom o unutarnjem ustrojstvu i načinu rada Ustanove.</w:t>
      </w:r>
    </w:p>
    <w:p w14:paraId="66C0C256" w14:textId="197E7D1D" w:rsidR="00C046A6" w:rsidRDefault="00C046A6" w:rsidP="00C046A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2492778F" w14:textId="7DCCF6EC" w:rsidR="00C046A6" w:rsidRDefault="00C046A6" w:rsidP="00C046A6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Članak 5.</w:t>
      </w:r>
    </w:p>
    <w:p w14:paraId="3B29A682" w14:textId="47E59CEC" w:rsidR="00C046A6" w:rsidRDefault="00C046A6" w:rsidP="00C046A6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4EC1DF74" w14:textId="43412937" w:rsidR="00C046A6" w:rsidRDefault="0081695D" w:rsidP="0081695D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3D390C"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C046A6" w:rsidRPr="003D390C">
        <w:rPr>
          <w:rFonts w:asciiTheme="minorHAnsi" w:hAnsiTheme="minorHAnsi" w:cstheme="minorHAnsi"/>
          <w:sz w:val="22"/>
          <w:szCs w:val="22"/>
          <w:lang w:eastAsia="hr-HR"/>
        </w:rPr>
        <w:t>Odluku o potrebi zasnivanja radnog odnosa s novim zaposlenikom donosi ravnatelj Ustanove</w:t>
      </w:r>
      <w:r w:rsidR="00C57AB5" w:rsidRPr="003D390C">
        <w:rPr>
          <w:rFonts w:asciiTheme="minorHAnsi" w:hAnsiTheme="minorHAnsi" w:cstheme="minorHAnsi"/>
          <w:sz w:val="22"/>
          <w:szCs w:val="22"/>
          <w:lang w:eastAsia="hr-HR"/>
        </w:rPr>
        <w:t xml:space="preserve"> uz </w:t>
      </w:r>
      <w:r w:rsidR="003D390C" w:rsidRPr="00CD4DE5">
        <w:rPr>
          <w:rFonts w:asciiTheme="minorHAnsi" w:hAnsiTheme="minorHAnsi" w:cstheme="minorHAnsi"/>
          <w:sz w:val="22"/>
          <w:szCs w:val="22"/>
          <w:lang w:eastAsia="hr-HR"/>
        </w:rPr>
        <w:t xml:space="preserve">prethodnu </w:t>
      </w:r>
      <w:r w:rsidR="003D390C" w:rsidRPr="003D390C">
        <w:rPr>
          <w:rFonts w:asciiTheme="minorHAnsi" w:hAnsiTheme="minorHAnsi" w:cstheme="minorHAnsi"/>
          <w:sz w:val="22"/>
          <w:szCs w:val="22"/>
          <w:lang w:eastAsia="hr-HR"/>
        </w:rPr>
        <w:t>suglasnost Upravnog vijeća.</w:t>
      </w:r>
    </w:p>
    <w:p w14:paraId="141D2363" w14:textId="3CE33F64" w:rsidR="00C57AB5" w:rsidRDefault="00C57AB5" w:rsidP="0081695D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60A70144" w14:textId="36F13A47" w:rsidR="00C046A6" w:rsidRDefault="0081695D" w:rsidP="0081695D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Članak 6.</w:t>
      </w:r>
    </w:p>
    <w:p w14:paraId="5F558D15" w14:textId="70124FEB" w:rsidR="0081695D" w:rsidRPr="003E4AA3" w:rsidRDefault="0081695D" w:rsidP="0081695D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0990DCCA" w14:textId="1F9C3A2E" w:rsidR="0081695D" w:rsidRPr="003E4AA3" w:rsidRDefault="003E4AA3" w:rsidP="003E4AA3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3E4AA3"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81695D" w:rsidRPr="003E4AA3">
        <w:rPr>
          <w:rFonts w:asciiTheme="minorHAnsi" w:hAnsiTheme="minorHAnsi" w:cstheme="minorHAnsi"/>
          <w:sz w:val="22"/>
          <w:szCs w:val="22"/>
          <w:lang w:eastAsia="hr-HR"/>
        </w:rPr>
        <w:t>Odluku o imenovanju i razrješenju ravnatelja Ustanove donosi Gradsko vijeće Grada Garešnice na način propisan Odlukom o osnivanju Ustanove i Statutom Ustanove.</w:t>
      </w:r>
    </w:p>
    <w:p w14:paraId="185C1B3B" w14:textId="0D48D7B5" w:rsidR="0081695D" w:rsidRDefault="0081695D" w:rsidP="0081695D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lastRenderedPageBreak/>
        <w:t>Članak 7.</w:t>
      </w:r>
    </w:p>
    <w:p w14:paraId="3E880263" w14:textId="02D05C52" w:rsidR="0081695D" w:rsidRDefault="0081695D" w:rsidP="0081695D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0E726CCA" w14:textId="08ACBC75" w:rsidR="0081695D" w:rsidRDefault="005244A8" w:rsidP="00C57AB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81695D">
        <w:rPr>
          <w:rFonts w:asciiTheme="minorHAnsi" w:hAnsiTheme="minorHAnsi" w:cstheme="minorHAnsi"/>
          <w:sz w:val="22"/>
          <w:szCs w:val="22"/>
          <w:lang w:eastAsia="hr-HR"/>
        </w:rPr>
        <w:t>Zaposlenicima koji se na rad primaju na neodređeno vrijeme određuje se probni rad u skladu s Pravilnikom o unutarnjem ustrojstvu i načinu rada Ustanove.</w:t>
      </w:r>
    </w:p>
    <w:p w14:paraId="65C695FD" w14:textId="40F587F8" w:rsidR="005244A8" w:rsidRDefault="005244A8" w:rsidP="00C57AB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(2) Ocjenu rada zaposlenika za vrijeme probnog rada utvrđuje ravnatelj Ustanove.</w:t>
      </w:r>
    </w:p>
    <w:p w14:paraId="7EF53F59" w14:textId="57FB6A2D" w:rsidR="005244A8" w:rsidRDefault="005244A8" w:rsidP="00C57AB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(3) Ako ravnatelj Ustanove ocijeni da zaposlenik na probnom radu ne ostvaruje prosječne rezultate rada, odnosno da njego</w:t>
      </w:r>
      <w:r w:rsidR="00B65839">
        <w:rPr>
          <w:rFonts w:asciiTheme="minorHAnsi" w:hAnsiTheme="minorHAnsi" w:cstheme="minorHAnsi"/>
          <w:sz w:val="22"/>
          <w:szCs w:val="22"/>
          <w:lang w:eastAsia="hr-HR"/>
        </w:rPr>
        <w:t>v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e radne i stručne sposobnosti ne </w:t>
      </w:r>
      <w:r w:rsidR="00B65839">
        <w:rPr>
          <w:rFonts w:asciiTheme="minorHAnsi" w:hAnsiTheme="minorHAnsi" w:cstheme="minorHAnsi"/>
          <w:sz w:val="22"/>
          <w:szCs w:val="22"/>
          <w:lang w:eastAsia="hr-HR"/>
        </w:rPr>
        <w:t xml:space="preserve">udovoljavaju zahtjevima za obavljanje poslova i radnih zadaća, donijet će </w:t>
      </w:r>
      <w:r w:rsidR="003E4AA3">
        <w:rPr>
          <w:rFonts w:asciiTheme="minorHAnsi" w:hAnsiTheme="minorHAnsi" w:cstheme="minorHAnsi"/>
          <w:sz w:val="22"/>
          <w:szCs w:val="22"/>
          <w:lang w:eastAsia="hr-HR"/>
        </w:rPr>
        <w:t>odluku o otkazu ugovora o radu</w:t>
      </w:r>
      <w:r w:rsidR="00B65839">
        <w:rPr>
          <w:rFonts w:asciiTheme="minorHAnsi" w:hAnsiTheme="minorHAnsi" w:cstheme="minorHAnsi"/>
          <w:sz w:val="22"/>
          <w:szCs w:val="22"/>
          <w:lang w:eastAsia="hr-HR"/>
        </w:rPr>
        <w:t>, najkasnije do posljednjeg dana probnog rada.</w:t>
      </w:r>
    </w:p>
    <w:p w14:paraId="6E34035A" w14:textId="1AC9F529" w:rsidR="00B65839" w:rsidRDefault="00B65839" w:rsidP="00C57AB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</w:t>
      </w:r>
      <w:r w:rsidR="00D03CDD">
        <w:rPr>
          <w:rFonts w:asciiTheme="minorHAnsi" w:hAnsiTheme="minorHAnsi" w:cstheme="minorHAnsi"/>
          <w:sz w:val="22"/>
          <w:szCs w:val="22"/>
          <w:lang w:eastAsia="hr-HR"/>
        </w:rPr>
        <w:t>4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) Ako ravnatelj Ustanove ne donese </w:t>
      </w:r>
      <w:r w:rsidR="003E4AA3">
        <w:rPr>
          <w:rFonts w:asciiTheme="minorHAnsi" w:hAnsiTheme="minorHAnsi" w:cstheme="minorHAnsi"/>
          <w:sz w:val="22"/>
          <w:szCs w:val="22"/>
          <w:lang w:eastAsia="hr-HR"/>
        </w:rPr>
        <w:t>odluku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iz stavka 3. ovog članka, smatrat će se da je zaposlenik </w:t>
      </w:r>
      <w:r w:rsidR="003E4AA3">
        <w:rPr>
          <w:rFonts w:asciiTheme="minorHAnsi" w:hAnsiTheme="minorHAnsi" w:cstheme="minorHAnsi"/>
          <w:sz w:val="22"/>
          <w:szCs w:val="22"/>
          <w:lang w:eastAsia="hr-HR"/>
        </w:rPr>
        <w:t>zadovoljio na probnom radu</w:t>
      </w:r>
      <w:r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1F30037E" w14:textId="1002BAA3" w:rsidR="00B65839" w:rsidRDefault="00B65839" w:rsidP="00C57AB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53BECC17" w14:textId="428F7584" w:rsidR="00B65839" w:rsidRDefault="00B65839" w:rsidP="00B65839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Članak 8.</w:t>
      </w:r>
    </w:p>
    <w:p w14:paraId="149C287D" w14:textId="45CA0D97" w:rsidR="00B65839" w:rsidRDefault="00B65839" w:rsidP="00B65839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3782CF3" w14:textId="79792521" w:rsidR="00B65839" w:rsidRDefault="005D7C37" w:rsidP="00C57AB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8B1AAE">
        <w:rPr>
          <w:rFonts w:asciiTheme="minorHAnsi" w:hAnsiTheme="minorHAnsi" w:cstheme="minorHAnsi"/>
          <w:sz w:val="22"/>
          <w:szCs w:val="22"/>
          <w:lang w:eastAsia="hr-HR"/>
        </w:rPr>
        <w:t>S izabranim zaposlenikom sklapa se ugovor o radu koji potpisuje ravnatelj Ustanove kao poslodavac.</w:t>
      </w:r>
    </w:p>
    <w:p w14:paraId="5BEC07F8" w14:textId="2C653CF9" w:rsidR="008B1AAE" w:rsidRDefault="005D7C37" w:rsidP="00C57AB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(2) </w:t>
      </w:r>
      <w:r w:rsidR="008B1AAE">
        <w:rPr>
          <w:rFonts w:asciiTheme="minorHAnsi" w:hAnsiTheme="minorHAnsi" w:cstheme="minorHAnsi"/>
          <w:sz w:val="22"/>
          <w:szCs w:val="22"/>
          <w:lang w:eastAsia="hr-HR"/>
        </w:rPr>
        <w:t>Ugovor o radu mora sadržavati sve odredbe propisane Zakonom o radu.</w:t>
      </w:r>
    </w:p>
    <w:p w14:paraId="67A23133" w14:textId="768F436D" w:rsidR="008B1AAE" w:rsidRDefault="005D7C37" w:rsidP="00C57AB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(3) </w:t>
      </w:r>
      <w:r w:rsidR="008B1AAE">
        <w:rPr>
          <w:rFonts w:asciiTheme="minorHAnsi" w:hAnsiTheme="minorHAnsi" w:cstheme="minorHAnsi"/>
          <w:sz w:val="22"/>
          <w:szCs w:val="22"/>
          <w:lang w:eastAsia="hr-HR"/>
        </w:rPr>
        <w:t>Zaposlenik je dužan stupiti na rad na dan određen ugovorom o radu</w:t>
      </w:r>
      <w:r w:rsidR="002842B5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373E9197" w14:textId="50CEE5E2" w:rsidR="002842B5" w:rsidRDefault="005D7C37" w:rsidP="00C57AB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(4) </w:t>
      </w:r>
      <w:r w:rsidR="002842B5">
        <w:rPr>
          <w:rFonts w:asciiTheme="minorHAnsi" w:hAnsiTheme="minorHAnsi" w:cstheme="minorHAnsi"/>
          <w:sz w:val="22"/>
          <w:szCs w:val="22"/>
          <w:lang w:eastAsia="hr-HR"/>
        </w:rPr>
        <w:t xml:space="preserve">Ako zaposlenik bez opravdanog razloga ne počne raditi na dan određen ugovorom o radu, taj će se ugovor </w:t>
      </w:r>
      <w:r w:rsidR="00FB6FFE">
        <w:rPr>
          <w:rFonts w:asciiTheme="minorHAnsi" w:hAnsiTheme="minorHAnsi" w:cstheme="minorHAnsi"/>
          <w:sz w:val="22"/>
          <w:szCs w:val="22"/>
          <w:lang w:eastAsia="hr-HR"/>
        </w:rPr>
        <w:t>otkazati.</w:t>
      </w:r>
    </w:p>
    <w:p w14:paraId="5A3F81B4" w14:textId="4CF234D6" w:rsidR="008B1AAE" w:rsidRPr="00553931" w:rsidRDefault="005D7C37" w:rsidP="00C57AB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(5) </w:t>
      </w:r>
      <w:r w:rsidR="008B1AAE">
        <w:rPr>
          <w:rFonts w:asciiTheme="minorHAnsi" w:hAnsiTheme="minorHAnsi" w:cstheme="minorHAnsi"/>
          <w:sz w:val="22"/>
          <w:szCs w:val="22"/>
          <w:lang w:eastAsia="hr-HR"/>
        </w:rPr>
        <w:t>Prije stupanja na rad zaposleniku se mora omogućiti uvid u ovaj Pravilnik i ostale akte Ustanove kojima se određuju prava i obveze iz radnog odnosa.</w:t>
      </w:r>
    </w:p>
    <w:p w14:paraId="3DBA6EAC" w14:textId="5321D875" w:rsidR="000A305C" w:rsidRDefault="000A305C" w:rsidP="004D2E95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14:paraId="5479D266" w14:textId="57689A3C" w:rsidR="002842B5" w:rsidRPr="005D7C37" w:rsidRDefault="002842B5" w:rsidP="002842B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5D7C37">
        <w:rPr>
          <w:rFonts w:asciiTheme="minorHAnsi" w:hAnsiTheme="minorHAnsi" w:cstheme="minorHAnsi"/>
          <w:bCs/>
          <w:sz w:val="22"/>
          <w:szCs w:val="22"/>
          <w:lang w:eastAsia="hr-HR"/>
        </w:rPr>
        <w:t>Članak 9.</w:t>
      </w:r>
    </w:p>
    <w:p w14:paraId="62F1D7B8" w14:textId="72EDAB92" w:rsidR="002842B5" w:rsidRDefault="002842B5" w:rsidP="002842B5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14:paraId="7DD86589" w14:textId="0C1DB948" w:rsidR="003E4AA3" w:rsidRPr="003E4AA3" w:rsidRDefault="003E4AA3" w:rsidP="00FB6FFE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3E4AA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2842B5" w:rsidRPr="003E4AA3">
        <w:rPr>
          <w:rFonts w:asciiTheme="minorHAnsi" w:hAnsiTheme="minorHAnsi" w:cstheme="minorHAnsi"/>
          <w:bCs/>
          <w:sz w:val="22"/>
          <w:szCs w:val="22"/>
          <w:lang w:eastAsia="hr-HR"/>
        </w:rPr>
        <w:t>Ugovor o radu sklapa se</w:t>
      </w:r>
      <w:r w:rsidRPr="003E4AA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u pravilu</w:t>
      </w:r>
      <w:r w:rsidR="002842B5" w:rsidRPr="003E4AA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na neodređeno vrijeme. </w:t>
      </w:r>
    </w:p>
    <w:p w14:paraId="58A7FE17" w14:textId="23D0D225" w:rsidR="005D7C37" w:rsidRDefault="003E4AA3" w:rsidP="00CD4DE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3E4AA3">
        <w:rPr>
          <w:rFonts w:asciiTheme="minorHAnsi" w:hAnsiTheme="minorHAnsi" w:cstheme="minorHAnsi"/>
          <w:sz w:val="22"/>
          <w:szCs w:val="22"/>
          <w:lang w:eastAsia="hr-HR"/>
        </w:rPr>
        <w:t xml:space="preserve">(2) </w:t>
      </w:r>
      <w:r w:rsidR="002842B5" w:rsidRPr="003E4AA3">
        <w:rPr>
          <w:rFonts w:asciiTheme="minorHAnsi" w:hAnsiTheme="minorHAnsi" w:cstheme="minorHAnsi"/>
          <w:sz w:val="22"/>
          <w:szCs w:val="22"/>
          <w:lang w:eastAsia="hr-HR"/>
        </w:rPr>
        <w:t xml:space="preserve">Iznimno, </w:t>
      </w:r>
      <w:r>
        <w:rPr>
          <w:rFonts w:asciiTheme="minorHAnsi" w:hAnsiTheme="minorHAnsi" w:cstheme="minorHAnsi"/>
          <w:sz w:val="22"/>
          <w:szCs w:val="22"/>
          <w:lang w:eastAsia="hr-HR"/>
        </w:rPr>
        <w:t>ugovor o radu može se sklopiti na određeno vrijeme za zasnivanje radnog odnosa čiji je prestanak unaprijed utvrđen kada je zbog objektivnog razloga potreba za obavljanjem posla privremena.</w:t>
      </w:r>
    </w:p>
    <w:p w14:paraId="1E7C2B9D" w14:textId="66890DF3" w:rsidR="003E4AA3" w:rsidRDefault="003E4AA3" w:rsidP="00CD4DE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(3) Ugovor o radu iz stavka 2. ovog članka može se sklopiti u najdužem trajanju od tri godine.</w:t>
      </w:r>
    </w:p>
    <w:p w14:paraId="33E0A46B" w14:textId="663E0039" w:rsidR="003E4AA3" w:rsidRDefault="003E4AA3" w:rsidP="00CD4DE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(4) Pod objektivnim razlogom koji opravdava sklapanje ugovora o radu na određeno vrijeme i koji se u tom ugovoru mora navesti smatra se zamjena privremeno nenazočnog radnika te obavljanje posla čije je trajanje </w:t>
      </w:r>
      <w:r w:rsidR="00AC6572">
        <w:rPr>
          <w:rFonts w:asciiTheme="minorHAnsi" w:hAnsiTheme="minorHAnsi" w:cstheme="minorHAnsi"/>
          <w:sz w:val="22"/>
          <w:szCs w:val="22"/>
          <w:lang w:eastAsia="hr-HR"/>
        </w:rPr>
        <w:t>zbog prirode njegova izvršenja ograničeno rokom ili nastupanjem određenog događaja.</w:t>
      </w:r>
    </w:p>
    <w:p w14:paraId="10B4E472" w14:textId="5A230897" w:rsidR="00AC6572" w:rsidRDefault="00AC6572" w:rsidP="00CD4DE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(5) S istim radnikom smije se sklopiti najviše tri uzastopna ugovora o radu na određeno vrijeme čije ukupno trajanje, uključujući i prvi ugovor</w:t>
      </w:r>
      <w:r w:rsidR="00FB6FFE">
        <w:rPr>
          <w:rFonts w:asciiTheme="minorHAnsi" w:hAnsiTheme="minorHAnsi" w:cstheme="minorHAnsi"/>
          <w:sz w:val="22"/>
          <w:szCs w:val="22"/>
          <w:lang w:eastAsia="hr-HR"/>
        </w:rPr>
        <w:t>,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nije duže od tri godine.</w:t>
      </w:r>
    </w:p>
    <w:p w14:paraId="2D3ABA9C" w14:textId="4115AACB" w:rsidR="007355C7" w:rsidRDefault="007355C7" w:rsidP="005D7C37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77460975" w14:textId="49906B97" w:rsidR="007355C7" w:rsidRDefault="007355C7" w:rsidP="007355C7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>Članak 10.</w:t>
      </w:r>
    </w:p>
    <w:p w14:paraId="447C6E4D" w14:textId="74A04FC5" w:rsidR="007355C7" w:rsidRDefault="007355C7" w:rsidP="007355C7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109C7A53" w14:textId="7E5EFC71" w:rsidR="007355C7" w:rsidRDefault="007355C7" w:rsidP="007355C7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>(1) Osobu koj</w:t>
      </w:r>
      <w:r w:rsidR="00AC6572">
        <w:rPr>
          <w:rFonts w:asciiTheme="minorHAnsi" w:hAnsiTheme="minorHAnsi" w:cstheme="minorHAnsi"/>
          <w:bCs/>
          <w:sz w:val="22"/>
          <w:szCs w:val="22"/>
          <w:lang w:eastAsia="hr-HR"/>
        </w:rPr>
        <w:t>a se</w:t>
      </w: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prvi puta zapošljava u zanimanju za koje se školovala, može se zaposliti kao pripravnika. </w:t>
      </w:r>
    </w:p>
    <w:p w14:paraId="44669EAC" w14:textId="39ED1781" w:rsidR="007355C7" w:rsidRDefault="007355C7" w:rsidP="007355C7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Pripravnik zasniva radni odnos na </w:t>
      </w:r>
      <w:r w:rsidR="00AC6572">
        <w:rPr>
          <w:rFonts w:asciiTheme="minorHAnsi" w:hAnsiTheme="minorHAnsi" w:cstheme="minorHAnsi"/>
          <w:bCs/>
          <w:sz w:val="22"/>
          <w:szCs w:val="22"/>
          <w:lang w:eastAsia="hr-HR"/>
        </w:rPr>
        <w:t>godinu dana.</w:t>
      </w:r>
    </w:p>
    <w:p w14:paraId="333C956A" w14:textId="674DB869" w:rsidR="009A65FA" w:rsidRDefault="009A65FA" w:rsidP="007355C7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>(</w:t>
      </w:r>
      <w:r w:rsidR="00AC6572">
        <w:rPr>
          <w:rFonts w:asciiTheme="minorHAnsi" w:hAnsiTheme="minorHAnsi" w:cstheme="minorHAnsi"/>
          <w:bCs/>
          <w:sz w:val="22"/>
          <w:szCs w:val="22"/>
          <w:lang w:eastAsia="hr-HR"/>
        </w:rPr>
        <w:t>3</w:t>
      </w:r>
      <w:r>
        <w:rPr>
          <w:rFonts w:asciiTheme="minorHAnsi" w:hAnsiTheme="minorHAnsi" w:cstheme="minorHAnsi"/>
          <w:bCs/>
          <w:sz w:val="22"/>
          <w:szCs w:val="22"/>
          <w:lang w:eastAsia="hr-HR"/>
        </w:rPr>
        <w:t>) Za vrijeme pripravničkog staža pripravniku pripada osnovna plaća u visini od 85% najniže osnovne plaće za radno mjesto njegove stručne spreme.</w:t>
      </w:r>
    </w:p>
    <w:p w14:paraId="45212390" w14:textId="2C55ED96" w:rsidR="007355C7" w:rsidRPr="005D7C37" w:rsidRDefault="007355C7" w:rsidP="007355C7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>(</w:t>
      </w:r>
      <w:r w:rsidR="00AC6572">
        <w:rPr>
          <w:rFonts w:asciiTheme="minorHAnsi" w:hAnsiTheme="minorHAnsi" w:cstheme="minorHAnsi"/>
          <w:bCs/>
          <w:sz w:val="22"/>
          <w:szCs w:val="22"/>
          <w:lang w:eastAsia="hr-HR"/>
        </w:rPr>
        <w:t>4</w:t>
      </w:r>
      <w:r>
        <w:rPr>
          <w:rFonts w:asciiTheme="minorHAnsi" w:hAnsiTheme="minorHAnsi" w:cstheme="minorHAnsi"/>
          <w:bCs/>
          <w:sz w:val="22"/>
          <w:szCs w:val="22"/>
          <w:lang w:eastAsia="hr-HR"/>
        </w:rPr>
        <w:t>) Ugovorom o radu utvrdit će se trajanje pripravničkog staža, sadržaj i način njegova provođenja i osposobljavanja pripravnika za samostalan rad te druga pitanja radnog odnosa pripravnika.</w:t>
      </w:r>
    </w:p>
    <w:p w14:paraId="04AFAA66" w14:textId="77777777" w:rsidR="0008224B" w:rsidRPr="005D7C37" w:rsidRDefault="0008224B" w:rsidP="005D7C37">
      <w:pPr>
        <w:ind w:right="-284"/>
        <w:jc w:val="both"/>
        <w:rPr>
          <w:bCs/>
          <w:sz w:val="24"/>
          <w:szCs w:val="24"/>
          <w:lang w:eastAsia="hr-HR"/>
        </w:rPr>
      </w:pPr>
    </w:p>
    <w:p w14:paraId="5833506D" w14:textId="77777777" w:rsidR="0021621B" w:rsidRDefault="0021621B" w:rsidP="0032771D">
      <w:pPr>
        <w:ind w:right="-284"/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345E0828" w14:textId="20C59D61" w:rsidR="0032771D" w:rsidRPr="000F1D74" w:rsidRDefault="00D921B4" w:rsidP="0032771D">
      <w:pPr>
        <w:ind w:right="-284"/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0F1D74">
        <w:rPr>
          <w:rFonts w:asciiTheme="minorHAnsi" w:hAnsiTheme="minorHAnsi" w:cstheme="minorHAnsi"/>
          <w:bCs/>
          <w:sz w:val="22"/>
          <w:szCs w:val="22"/>
          <w:lang w:eastAsia="hr-HR"/>
        </w:rPr>
        <w:t>I</w:t>
      </w:r>
      <w:r w:rsidR="006237C1" w:rsidRPr="000F1D74">
        <w:rPr>
          <w:rFonts w:asciiTheme="minorHAnsi" w:hAnsiTheme="minorHAnsi" w:cstheme="minorHAnsi"/>
          <w:bCs/>
          <w:sz w:val="22"/>
          <w:szCs w:val="22"/>
          <w:lang w:eastAsia="hr-HR"/>
        </w:rPr>
        <w:t>I</w:t>
      </w:r>
      <w:r w:rsidR="0008224B" w:rsidRPr="000F1D74">
        <w:rPr>
          <w:rFonts w:asciiTheme="minorHAnsi" w:hAnsiTheme="minorHAnsi" w:cstheme="minorHAnsi"/>
          <w:bCs/>
          <w:sz w:val="22"/>
          <w:szCs w:val="22"/>
          <w:lang w:eastAsia="hr-HR"/>
        </w:rPr>
        <w:t>I</w:t>
      </w:r>
      <w:r w:rsidRPr="000F1D74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. RADNO  VRIJEME,  ODMORI  I  DOPUSTI </w:t>
      </w:r>
    </w:p>
    <w:p w14:paraId="01011FBB" w14:textId="77777777" w:rsidR="00D921B4" w:rsidRPr="006237C1" w:rsidRDefault="00D921B4" w:rsidP="00D921B4">
      <w:pPr>
        <w:ind w:right="-284"/>
        <w:rPr>
          <w:b/>
          <w:sz w:val="24"/>
          <w:szCs w:val="24"/>
          <w:lang w:eastAsia="hr-HR"/>
        </w:rPr>
      </w:pPr>
    </w:p>
    <w:p w14:paraId="232AF093" w14:textId="35309DB5" w:rsidR="00D921B4" w:rsidRDefault="00D921B4" w:rsidP="00D921B4">
      <w:pPr>
        <w:ind w:right="-284"/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E3FC1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11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251EFD80" w14:textId="77777777" w:rsidR="0091476D" w:rsidRPr="0091476D" w:rsidRDefault="0091476D" w:rsidP="00D921B4">
      <w:pPr>
        <w:ind w:right="-284"/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7ECFF117" w14:textId="799A336A" w:rsidR="00D921B4" w:rsidRPr="0091476D" w:rsidRDefault="00E6071A" w:rsidP="00CD4DE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D921B4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Pu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no radno vrijeme </w:t>
      </w:r>
      <w:r w:rsidR="0008224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zaposlenika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je 40 sati tjedno.</w:t>
      </w:r>
    </w:p>
    <w:p w14:paraId="438FA16C" w14:textId="799E9367" w:rsidR="00D921B4" w:rsidRPr="0091476D" w:rsidRDefault="00E6071A" w:rsidP="00FB6FFE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Tjedno radno vrijeme raspoređuje se na 5 radnih dana.</w:t>
      </w:r>
    </w:p>
    <w:p w14:paraId="78307ECD" w14:textId="7929B07F" w:rsidR="00D921B4" w:rsidRPr="0091476D" w:rsidRDefault="00E6071A" w:rsidP="00FB6FFE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lastRenderedPageBreak/>
        <w:t xml:space="preserve">(3) </w:t>
      </w:r>
      <w:r w:rsidR="00D921B4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Odluku o </w:t>
      </w:r>
      <w:r w:rsidR="00F1257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radnim danima, </w:t>
      </w:r>
      <w:r w:rsidR="00D921B4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radnom vremenu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 rasporedu radnog vremena za pojedine </w:t>
      </w:r>
      <w:r w:rsidR="0008224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zaposlenike</w:t>
      </w:r>
      <w:r w:rsidR="00D921B4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donosi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ravnatelj.</w:t>
      </w:r>
    </w:p>
    <w:p w14:paraId="3DA02E40" w14:textId="036EC6F2" w:rsidR="004D2E95" w:rsidRPr="0091476D" w:rsidRDefault="004B6E90" w:rsidP="00FB6FFE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(4) </w:t>
      </w:r>
      <w:r w:rsidR="0008224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D332D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koji radi puno radno vrijeme ima svakoga radnog dana pravo na odmor (stanku) od 30 minuta, a koristi ga u skladu s odlukom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ravnatelja</w:t>
      </w:r>
      <w:r w:rsidR="00D332D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. </w:t>
      </w:r>
    </w:p>
    <w:p w14:paraId="451B182E" w14:textId="77777777" w:rsidR="004D2E95" w:rsidRPr="0091476D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3B7B68C4" w14:textId="30EFDBB0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E3FC1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12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7CCBADA6" w14:textId="77777777" w:rsidR="0091476D" w:rsidRPr="0091476D" w:rsidRDefault="0091476D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086EE8B2" w14:textId="68F57CF4" w:rsidR="004D2E95" w:rsidRPr="0091476D" w:rsidRDefault="0008224B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(1) Zaposlenik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ima pravo na tjedni odmor u </w:t>
      </w:r>
      <w:r w:rsidR="00FB6FFE">
        <w:rPr>
          <w:rFonts w:asciiTheme="minorHAnsi" w:hAnsiTheme="minorHAnsi" w:cstheme="minorHAnsi"/>
          <w:bCs/>
          <w:sz w:val="22"/>
          <w:szCs w:val="22"/>
          <w:lang w:eastAsia="hr-HR"/>
        </w:rPr>
        <w:t>skladu sa Zakonom o radu.</w:t>
      </w:r>
    </w:p>
    <w:p w14:paraId="67920F0B" w14:textId="31027190" w:rsidR="004D2E95" w:rsidRPr="0091476D" w:rsidRDefault="0008224B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Dan</w:t>
      </w:r>
      <w:r w:rsidR="003A4AD7">
        <w:rPr>
          <w:rFonts w:asciiTheme="minorHAnsi" w:hAnsiTheme="minorHAnsi" w:cstheme="minorHAnsi"/>
          <w:bCs/>
          <w:sz w:val="22"/>
          <w:szCs w:val="22"/>
          <w:lang w:eastAsia="hr-HR"/>
        </w:rPr>
        <w:t>/i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tjednog odmora </w:t>
      </w:r>
      <w:r w:rsidR="00F1257C">
        <w:rPr>
          <w:rFonts w:asciiTheme="minorHAnsi" w:hAnsiTheme="minorHAnsi" w:cstheme="minorHAnsi"/>
          <w:bCs/>
          <w:sz w:val="22"/>
          <w:szCs w:val="22"/>
          <w:lang w:eastAsia="hr-HR"/>
        </w:rPr>
        <w:t>utvrđuju se odlukom ravnatelja</w:t>
      </w:r>
      <w:r w:rsidR="003A4AD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sukladno članku 11. ovog Pravilnika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710E2AC1" w14:textId="264C865D" w:rsidR="004D2E95" w:rsidRPr="0091476D" w:rsidRDefault="0008224B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(3)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Ako</w:t>
      </w:r>
      <w:r w:rsidR="00FB6FFE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je prijeko potrebno da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radi na dan</w:t>
      </w:r>
      <w:r w:rsidR="00D332D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/</w:t>
      </w:r>
      <w:r w:rsidR="000A305C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D332D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dane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tjednog odmora, </w:t>
      </w:r>
      <w:r w:rsidR="003A4AD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osigurava</w:t>
      </w:r>
      <w:r w:rsidR="00D332D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mu se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korištenje tjednog odmora tijekom sljedećeg tjedna</w:t>
      </w:r>
      <w:r w:rsidR="00D332D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78B0F98" w14:textId="7324816F" w:rsidR="004D2E95" w:rsidRPr="0091476D" w:rsidRDefault="0008224B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(4) </w:t>
      </w:r>
      <w:r w:rsidR="00D332D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Ako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D332D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radi potrebe posla ne može koristiti tjedni odmor na način iz stavka 3. ovog članka</w:t>
      </w:r>
      <w:r w:rsidR="00B7744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, može ga koristiti naknadno prema odluci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ravnatelja</w:t>
      </w:r>
      <w:r w:rsidR="00B7744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21C70D0A" w14:textId="77777777" w:rsidR="00763FED" w:rsidRPr="0091476D" w:rsidRDefault="00763FED" w:rsidP="00B7744B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3F2BE1EB" w14:textId="2CD1BAC8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E3FC1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13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04F75FB4" w14:textId="77777777" w:rsidR="0091476D" w:rsidRPr="0091476D" w:rsidRDefault="0091476D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1186C632" w14:textId="6E57C542" w:rsidR="004D2E95" w:rsidRPr="00AC6572" w:rsidRDefault="00AC6572" w:rsidP="00AC6572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AC6572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08224B" w:rsidRPr="00AC6572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4D2E95" w:rsidRPr="00AC6572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ima za svaku kalendarsku godinu pravo na plaćeni godišnji odmor u trajanju od najmanje četiri tjedna</w:t>
      </w:r>
      <w:r w:rsidR="00763FED" w:rsidRPr="00AC6572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(20 radnih dana)</w:t>
      </w:r>
      <w:r w:rsidR="004D2E95" w:rsidRPr="00AC6572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7A6E2D20" w14:textId="77777777" w:rsidR="004D2E95" w:rsidRPr="00AC6572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6FC610F8" w14:textId="211F3616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E3FC1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14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56ABE96" w14:textId="77777777" w:rsidR="0091476D" w:rsidRPr="0091476D" w:rsidRDefault="0091476D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58E61E1E" w14:textId="0B56B3DC" w:rsidR="004D2E95" w:rsidRPr="0091476D" w:rsidRDefault="0008224B" w:rsidP="0008224B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Za vrijeme korištenja godišnjeg odmora,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zaposleniku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se isplaćuje naknada plaće u visini kao da je radio u redovnom radnom vremenu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0F1E41AA" w14:textId="09AC94C8" w:rsidR="004D2E95" w:rsidRPr="0091476D" w:rsidRDefault="0008224B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Ništavan je sporazum o odricanju prava na godišnji odmor ili o isplati naknade umjesto korištenja godišnjeg odmora.</w:t>
      </w:r>
    </w:p>
    <w:p w14:paraId="16C9C54B" w14:textId="77777777" w:rsidR="004D2E95" w:rsidRPr="0091476D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55A27A01" w14:textId="2B1E5D1B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E3FC1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15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6E69BC4" w14:textId="77777777" w:rsidR="0091476D" w:rsidRPr="0091476D" w:rsidRDefault="0091476D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13E46164" w14:textId="60CB6FFB" w:rsidR="004D2E95" w:rsidRPr="0091476D" w:rsidRDefault="005E3FC1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Pri utvrđivanju trajanja godišnjeg odmora ne uračunavaju se </w:t>
      </w:r>
      <w:r w:rsidR="00763FED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neradni dani </w:t>
      </w:r>
      <w:r w:rsidR="006B0D8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i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blagdani.</w:t>
      </w:r>
    </w:p>
    <w:p w14:paraId="3B790754" w14:textId="01F5BE84" w:rsidR="004D2E95" w:rsidRPr="0091476D" w:rsidRDefault="005E3FC1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Razdoblje privremene </w:t>
      </w:r>
      <w:r w:rsidR="006B0D8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nesposobnosti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za rad, koje je utvrdio ovlašteni liječnik, ne uračunava se u trajanje godišnjeg odmora.</w:t>
      </w:r>
    </w:p>
    <w:p w14:paraId="2D1AFEBA" w14:textId="77777777" w:rsidR="004D2E95" w:rsidRPr="0091476D" w:rsidRDefault="004D2E95" w:rsidP="004D2E95">
      <w:pPr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7FAAFDE8" w14:textId="17F28892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E3FC1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16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E6DFEC3" w14:textId="77777777" w:rsidR="0091476D" w:rsidRPr="0091476D" w:rsidRDefault="0091476D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507E55A7" w14:textId="7793D3FC" w:rsidR="004D2E95" w:rsidRPr="0091476D" w:rsidRDefault="005E3FC1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(1) Zaposlenik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koji se prvi put zaposlio ili ima prekid </w:t>
      </w:r>
      <w:r w:rsidR="000C4CAA">
        <w:rPr>
          <w:rFonts w:asciiTheme="minorHAnsi" w:hAnsiTheme="minorHAnsi" w:cstheme="minorHAnsi"/>
          <w:bCs/>
          <w:sz w:val="22"/>
          <w:szCs w:val="22"/>
          <w:lang w:eastAsia="hr-HR"/>
        </w:rPr>
        <w:t>između dva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radna odnosa duži od 8 dana, stječe pravo na godišnji odmor nakon šest mjeseci neprekidnog rada.</w:t>
      </w:r>
    </w:p>
    <w:p w14:paraId="19A8BC57" w14:textId="5F9658CE" w:rsidR="004D2E95" w:rsidRPr="0091476D" w:rsidRDefault="005E3FC1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Prekid rada zbog privremene </w:t>
      </w:r>
      <w:r w:rsidR="006B0D8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nesposobnosti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za rad, vojne službe ili drugog zakonom određenog opravdanog razloga, ne smatra se prekidom rada u smislu stavka 1. ovog članka.</w:t>
      </w:r>
    </w:p>
    <w:p w14:paraId="794E12D2" w14:textId="77777777" w:rsidR="004D2E95" w:rsidRPr="0091476D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4334EB7D" w14:textId="6CD361BE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E3FC1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17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0459AD3D" w14:textId="77777777" w:rsidR="0091476D" w:rsidRPr="0091476D" w:rsidRDefault="0091476D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50DB8B5F" w14:textId="78D6031D" w:rsidR="004D2E95" w:rsidRPr="0091476D" w:rsidRDefault="005E3FC1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(1) Zaposlenik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ima pravo na jednu dvanaestinu godišnjeg odmora za svaki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h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navršeni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h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mjesec dana rada:</w:t>
      </w:r>
    </w:p>
    <w:p w14:paraId="117E89D1" w14:textId="77777777" w:rsidR="006B0D85" w:rsidRPr="0091476D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- ako u kalendarskoj godini u kojoj je zasnovao radni odnos, nije </w:t>
      </w:r>
      <w:r w:rsidR="006B0D8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ostvario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pravo na </w:t>
      </w:r>
      <w:r w:rsidR="006B0D8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puni </w:t>
      </w:r>
    </w:p>
    <w:p w14:paraId="3E79C349" w14:textId="77777777" w:rsidR="004D2E95" w:rsidRPr="0091476D" w:rsidRDefault="006B0D8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 godišnji odmor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,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jer nije proteklo 6 mjeseci neprekidnog rada, i</w:t>
      </w:r>
    </w:p>
    <w:p w14:paraId="679A3721" w14:textId="69DDD582" w:rsidR="004D2E95" w:rsidRPr="0091476D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- ako mu radni odnos </w:t>
      </w:r>
      <w:r w:rsidR="000C4CAA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općenito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prestaje </w:t>
      </w:r>
      <w:r w:rsidR="000C4CAA">
        <w:rPr>
          <w:rFonts w:asciiTheme="minorHAnsi" w:hAnsiTheme="minorHAnsi" w:cstheme="minorHAnsi"/>
          <w:bCs/>
          <w:sz w:val="22"/>
          <w:szCs w:val="22"/>
          <w:lang w:eastAsia="hr-HR"/>
        </w:rPr>
        <w:t>u tijeku kalendarske godine.</w:t>
      </w:r>
    </w:p>
    <w:p w14:paraId="2241E45A" w14:textId="106440C4" w:rsidR="004D2E95" w:rsidRPr="0091476D" w:rsidRDefault="005E3FC1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6B0D8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Iznimno od stavka 1. </w:t>
      </w:r>
      <w:r w:rsidR="006B0337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o</w:t>
      </w:r>
      <w:r w:rsidR="006B0D8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vog članka,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 koji  odlazi  u  mirovinu  prije 1. srpnja, </w:t>
      </w:r>
      <w:r w:rsidR="006B0D8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tekuće godine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ima pravo na puni godišnji odmor.</w:t>
      </w:r>
    </w:p>
    <w:p w14:paraId="54E211BB" w14:textId="77777777" w:rsidR="004D2E95" w:rsidRPr="0091476D" w:rsidRDefault="004D2E95" w:rsidP="004D2E9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65DF276F" w14:textId="77777777" w:rsidR="0021621B" w:rsidRDefault="0021621B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2B067E5C" w14:textId="77777777" w:rsidR="0021621B" w:rsidRDefault="0021621B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7D4E7E6C" w14:textId="77777777" w:rsidR="0021621B" w:rsidRDefault="0021621B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7FCF263F" w14:textId="332A6AC3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lastRenderedPageBreak/>
        <w:t xml:space="preserve">Članak </w:t>
      </w:r>
      <w:r w:rsidR="006237C1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1</w:t>
      </w:r>
      <w:r w:rsidR="005E3FC1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8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6214AF67" w14:textId="77777777" w:rsidR="0091476D" w:rsidRPr="0091476D" w:rsidRDefault="0091476D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48FB2DA1" w14:textId="7E54C114" w:rsidR="008C075B" w:rsidRPr="00C043C2" w:rsidRDefault="00AC6572" w:rsidP="00AC6572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C043C2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4D2E95" w:rsidRPr="00C043C2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Godišnji odmor </w:t>
      </w:r>
      <w:r w:rsidR="00FA285D" w:rsidRPr="00C043C2">
        <w:rPr>
          <w:rFonts w:asciiTheme="minorHAnsi" w:hAnsiTheme="minorHAnsi" w:cstheme="minorHAnsi"/>
          <w:bCs/>
          <w:sz w:val="22"/>
          <w:szCs w:val="22"/>
          <w:lang w:eastAsia="hr-HR"/>
        </w:rPr>
        <w:t>od 20 radnih dana</w:t>
      </w:r>
      <w:r w:rsidR="004D2E95" w:rsidRPr="00C043C2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uvećava se prema </w:t>
      </w:r>
      <w:r w:rsidR="008C075B" w:rsidRPr="00C043C2">
        <w:rPr>
          <w:rFonts w:asciiTheme="minorHAnsi" w:hAnsiTheme="minorHAnsi" w:cstheme="minorHAnsi"/>
          <w:bCs/>
          <w:sz w:val="22"/>
          <w:szCs w:val="22"/>
          <w:lang w:eastAsia="hr-HR"/>
        </w:rPr>
        <w:t>pojedinačno određenim mjerilima</w:t>
      </w:r>
      <w:r w:rsidR="006E216E" w:rsidRPr="00C043C2">
        <w:rPr>
          <w:rFonts w:asciiTheme="minorHAnsi" w:hAnsiTheme="minorHAnsi" w:cstheme="minorHAnsi"/>
          <w:bCs/>
          <w:sz w:val="22"/>
          <w:szCs w:val="22"/>
          <w:lang w:eastAsia="hr-HR"/>
        </w:rPr>
        <w:t>,</w:t>
      </w:r>
      <w:r w:rsidR="008C075B" w:rsidRPr="00C043C2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a to su:</w:t>
      </w:r>
    </w:p>
    <w:p w14:paraId="65687CBD" w14:textId="77777777" w:rsidR="00AC6572" w:rsidRPr="00AC6572" w:rsidRDefault="00AC6572" w:rsidP="00AC6572">
      <w:pPr>
        <w:rPr>
          <w:lang w:eastAsia="hr-HR"/>
        </w:rPr>
      </w:pPr>
    </w:p>
    <w:p w14:paraId="6712654F" w14:textId="77777777" w:rsidR="006D56A5" w:rsidRPr="0091476D" w:rsidRDefault="008250EF" w:rsidP="008C075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1. </w:t>
      </w:r>
      <w:r w:rsidR="008C075B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Sl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oženost poslova i radnih zadataka (stručna sprema)</w:t>
      </w:r>
      <w:r w:rsidR="006D56A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:</w:t>
      </w:r>
    </w:p>
    <w:p w14:paraId="47C57026" w14:textId="257125C5" w:rsidR="004D2E95" w:rsidRPr="0091476D" w:rsidRDefault="004D2E95" w:rsidP="004D2E95">
      <w:pPr>
        <w:ind w:right="-142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-  </w:t>
      </w:r>
      <w:r w:rsidR="00AC6572">
        <w:rPr>
          <w:rFonts w:asciiTheme="minorHAnsi" w:hAnsiTheme="minorHAnsi" w:cstheme="minorHAnsi"/>
          <w:bCs/>
          <w:sz w:val="22"/>
          <w:szCs w:val="22"/>
          <w:lang w:eastAsia="hr-HR"/>
        </w:rPr>
        <w:t>zaposleniku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magistru struke / stručnom specijalistu</w:t>
      </w:r>
      <w:r w:rsidR="00EB3C49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(VSS)</w:t>
      </w:r>
      <w:r w:rsidR="00106580">
        <w:rPr>
          <w:rFonts w:asciiTheme="minorHAnsi" w:hAnsiTheme="minorHAnsi" w:cstheme="minorHAnsi"/>
          <w:bCs/>
          <w:sz w:val="22"/>
          <w:szCs w:val="22"/>
          <w:lang w:eastAsia="hr-HR"/>
        </w:rPr>
        <w:t>………………………………..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4 radna dana</w:t>
      </w:r>
    </w:p>
    <w:p w14:paraId="7C6C4395" w14:textId="6E2BBA1E" w:rsidR="004D2E95" w:rsidRPr="0091476D" w:rsidRDefault="004D2E95" w:rsidP="004D2E95">
      <w:pPr>
        <w:ind w:right="-142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-  </w:t>
      </w:r>
      <w:r w:rsidR="00AC6572">
        <w:rPr>
          <w:rFonts w:asciiTheme="minorHAnsi" w:hAnsiTheme="minorHAnsi" w:cstheme="minorHAnsi"/>
          <w:bCs/>
          <w:sz w:val="22"/>
          <w:szCs w:val="22"/>
          <w:lang w:eastAsia="hr-HR"/>
        </w:rPr>
        <w:t>zaposleniku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sveučilišnom / stručnom prvostupniku</w:t>
      </w:r>
      <w:r w:rsidR="00EB3C49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(VŠS)</w:t>
      </w:r>
      <w:r w:rsidR="00106580">
        <w:rPr>
          <w:rFonts w:asciiTheme="minorHAnsi" w:hAnsiTheme="minorHAnsi" w:cstheme="minorHAnsi"/>
          <w:bCs/>
          <w:sz w:val="22"/>
          <w:szCs w:val="22"/>
          <w:lang w:eastAsia="hr-HR"/>
        </w:rPr>
        <w:t>…………………………………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3 radna dana</w:t>
      </w:r>
    </w:p>
    <w:p w14:paraId="6069ACE7" w14:textId="6A8BCB69" w:rsidR="004D2E95" w:rsidRPr="0091476D" w:rsidRDefault="004D2E95" w:rsidP="004D2E95">
      <w:pPr>
        <w:ind w:right="-142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-  </w:t>
      </w:r>
      <w:r w:rsidR="00AC6572">
        <w:rPr>
          <w:rFonts w:asciiTheme="minorHAnsi" w:hAnsiTheme="minorHAnsi" w:cstheme="minorHAnsi"/>
          <w:bCs/>
          <w:sz w:val="22"/>
          <w:szCs w:val="22"/>
          <w:lang w:eastAsia="hr-HR"/>
        </w:rPr>
        <w:t>zaposleniku S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SS</w:t>
      </w:r>
      <w:r w:rsidR="00AC6572">
        <w:rPr>
          <w:rFonts w:asciiTheme="minorHAnsi" w:hAnsiTheme="minorHAnsi" w:cstheme="minorHAnsi"/>
          <w:bCs/>
          <w:sz w:val="22"/>
          <w:szCs w:val="22"/>
          <w:lang w:eastAsia="hr-HR"/>
        </w:rPr>
        <w:t>………………………………………</w:t>
      </w:r>
      <w:r w:rsidR="00106580">
        <w:rPr>
          <w:rFonts w:asciiTheme="minorHAnsi" w:hAnsiTheme="minorHAnsi" w:cstheme="minorHAnsi"/>
          <w:bCs/>
          <w:sz w:val="22"/>
          <w:szCs w:val="22"/>
          <w:lang w:eastAsia="hr-HR"/>
        </w:rPr>
        <w:t>…………………………………………………………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2 radna dana</w:t>
      </w:r>
    </w:p>
    <w:p w14:paraId="511B0AD6" w14:textId="447CC54B" w:rsidR="004D2E95" w:rsidRPr="0091476D" w:rsidRDefault="004D2E95" w:rsidP="006D56A5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-  </w:t>
      </w:r>
      <w:r w:rsidR="00AC6572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zaposleniku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NSS</w:t>
      </w:r>
      <w:r w:rsidR="00AC6572">
        <w:rPr>
          <w:rFonts w:asciiTheme="minorHAnsi" w:hAnsiTheme="minorHAnsi" w:cstheme="minorHAnsi"/>
          <w:bCs/>
          <w:sz w:val="22"/>
          <w:szCs w:val="22"/>
          <w:lang w:eastAsia="hr-HR"/>
        </w:rPr>
        <w:t>……………………………</w:t>
      </w:r>
      <w:r w:rsidR="00106580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………………………………………………………………….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1 radni dan.</w:t>
      </w:r>
    </w:p>
    <w:p w14:paraId="063DCA05" w14:textId="77777777" w:rsidR="00033BAD" w:rsidRPr="0091476D" w:rsidRDefault="00033BAD" w:rsidP="006D56A5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157B8352" w14:textId="77777777" w:rsidR="006D56A5" w:rsidRPr="0091476D" w:rsidRDefault="008250EF" w:rsidP="006D56A5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2. U</w:t>
      </w:r>
      <w:r w:rsidR="006D56A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kupan radni staž :</w:t>
      </w:r>
    </w:p>
    <w:p w14:paraId="3E699085" w14:textId="77FFDEB5" w:rsidR="0038161A" w:rsidRPr="0091476D" w:rsidRDefault="0038161A" w:rsidP="0038161A">
      <w:pPr>
        <w:autoSpaceDE w:val="0"/>
        <w:autoSpaceDN w:val="0"/>
        <w:adjustRightInd w:val="0"/>
        <w:ind w:right="-284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- radni staž do</w:t>
      </w:r>
      <w:r w:rsidR="00C8591E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5 godin</w:t>
      </w:r>
      <w:r w:rsidR="00530D82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a</w:t>
      </w:r>
      <w:r w:rsidR="00106580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……………………………………………………………………………</w:t>
      </w:r>
      <w:r w:rsidR="00AC6572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</w:t>
      </w:r>
      <w:r w:rsidR="000C4CAA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…....</w:t>
      </w:r>
      <w:r w:rsidR="00530D82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1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radni dan</w:t>
      </w:r>
    </w:p>
    <w:p w14:paraId="72DA0CD7" w14:textId="2C66CE22" w:rsidR="0038161A" w:rsidRPr="0091476D" w:rsidRDefault="0038161A" w:rsidP="0038161A">
      <w:pPr>
        <w:autoSpaceDE w:val="0"/>
        <w:autoSpaceDN w:val="0"/>
        <w:adjustRightInd w:val="0"/>
        <w:ind w:right="-284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- radni staž od 5 do 10 godina</w:t>
      </w:r>
      <w:r w:rsidR="00106580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……………………………………………………………………………</w:t>
      </w:r>
      <w:r w:rsidR="000C4CAA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….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2  radna dana</w:t>
      </w:r>
    </w:p>
    <w:p w14:paraId="322B7BBC" w14:textId="1C63ADE1" w:rsidR="0038161A" w:rsidRPr="0091476D" w:rsidRDefault="0038161A" w:rsidP="0038161A">
      <w:pPr>
        <w:autoSpaceDE w:val="0"/>
        <w:autoSpaceDN w:val="0"/>
        <w:adjustRightInd w:val="0"/>
        <w:ind w:right="-284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- radni staž od 10 do 15 godina</w:t>
      </w:r>
      <w:r w:rsidR="00106580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…………………………………………………………………………….</w:t>
      </w:r>
      <w:r w:rsidR="000C4CAA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.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3  radna  dana</w:t>
      </w:r>
    </w:p>
    <w:p w14:paraId="493696DD" w14:textId="685FA1C0" w:rsidR="0038161A" w:rsidRPr="0091476D" w:rsidRDefault="0038161A" w:rsidP="0038161A">
      <w:pPr>
        <w:autoSpaceDE w:val="0"/>
        <w:autoSpaceDN w:val="0"/>
        <w:adjustRightInd w:val="0"/>
        <w:ind w:right="-284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- radni staž od 15 do 20 godina</w:t>
      </w:r>
      <w:r w:rsidR="00106580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……………………………………………………………………………..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4  radna dana</w:t>
      </w:r>
    </w:p>
    <w:p w14:paraId="4E4685A2" w14:textId="729F5F51" w:rsidR="0038161A" w:rsidRPr="0091476D" w:rsidRDefault="0038161A" w:rsidP="0038161A">
      <w:pPr>
        <w:autoSpaceDE w:val="0"/>
        <w:autoSpaceDN w:val="0"/>
        <w:adjustRightInd w:val="0"/>
        <w:ind w:right="-284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- radni staž od 20 do 25 godina</w:t>
      </w:r>
      <w:r w:rsidR="00106580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……………………………………………………………………………..</w:t>
      </w:r>
      <w:r w:rsidR="00C043C2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6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 radnih dana       </w:t>
      </w:r>
    </w:p>
    <w:p w14:paraId="02818088" w14:textId="339B6FD4" w:rsidR="0038161A" w:rsidRPr="0091476D" w:rsidRDefault="0038161A" w:rsidP="0038161A">
      <w:pPr>
        <w:autoSpaceDE w:val="0"/>
        <w:autoSpaceDN w:val="0"/>
        <w:adjustRightInd w:val="0"/>
        <w:ind w:right="-284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- radni staž od 25 do 30 godina</w:t>
      </w:r>
      <w:r w:rsidR="00106580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……………………………………………………………………………..</w:t>
      </w:r>
      <w:r w:rsidR="00C043C2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8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 radnih dana</w:t>
      </w:r>
    </w:p>
    <w:p w14:paraId="70EB6433" w14:textId="6F35D7A0" w:rsidR="00530D82" w:rsidRPr="0091476D" w:rsidRDefault="0038161A" w:rsidP="0038161A">
      <w:pPr>
        <w:autoSpaceDE w:val="0"/>
        <w:autoSpaceDN w:val="0"/>
        <w:adjustRightInd w:val="0"/>
        <w:ind w:right="-284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- radni staž </w:t>
      </w:r>
      <w:r w:rsidR="00C8591E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preko 30 godina</w:t>
      </w:r>
      <w:r w:rsidR="00106580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…………………………………………………………………………….</w:t>
      </w:r>
      <w:r w:rsidR="006E216E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....</w:t>
      </w:r>
      <w:r w:rsidR="00C043C2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10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 radnih dana.</w:t>
      </w:r>
    </w:p>
    <w:p w14:paraId="285B7053" w14:textId="77777777" w:rsidR="00033BAD" w:rsidRPr="0091476D" w:rsidRDefault="00033BAD" w:rsidP="0038161A">
      <w:pPr>
        <w:autoSpaceDE w:val="0"/>
        <w:autoSpaceDN w:val="0"/>
        <w:adjustRightInd w:val="0"/>
        <w:ind w:right="-284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</w:p>
    <w:p w14:paraId="26178DEC" w14:textId="70AC6D20" w:rsidR="00033BAD" w:rsidRPr="0091476D" w:rsidRDefault="008250EF" w:rsidP="00530D82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3. Posebni</w:t>
      </w:r>
      <w:r w:rsidR="00530D82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socijaln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i uvjet</w:t>
      </w:r>
      <w:r w:rsidR="00530D82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i:</w:t>
      </w:r>
    </w:p>
    <w:p w14:paraId="0B3962A3" w14:textId="13BC01DB" w:rsidR="00530D82" w:rsidRPr="0091476D" w:rsidRDefault="00530D82" w:rsidP="00530D82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- roditelju djeteta</w:t>
      </w:r>
      <w:r w:rsidR="00AC6572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do 15 godina starosti</w:t>
      </w:r>
      <w:r w:rsidR="00AC6572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za svako dijete</w:t>
      </w:r>
      <w:r w:rsidR="00106580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………………………………………</w:t>
      </w:r>
      <w:r w:rsidR="00AC6572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..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1 radni dan</w:t>
      </w:r>
    </w:p>
    <w:p w14:paraId="3389CDA6" w14:textId="3DAA83D9" w:rsidR="00530D82" w:rsidRPr="0091476D" w:rsidRDefault="00530D82" w:rsidP="00530D82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- roditelju djeteta s invaliditetom bez obzira na drugu djecu</w:t>
      </w:r>
      <w:r w:rsidR="00106580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2 radna dana</w:t>
      </w:r>
    </w:p>
    <w:p w14:paraId="48A32941" w14:textId="61A65601" w:rsidR="003212F9" w:rsidRPr="0091476D" w:rsidRDefault="00625955" w:rsidP="00530D82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-</w:t>
      </w:r>
      <w:r w:rsidR="003212F9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osobi s invaliditetom</w:t>
      </w:r>
      <w:r w:rsidR="00106580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……………………………………………………………………………………………</w:t>
      </w:r>
      <w:r w:rsidR="003212F9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2 radna dana</w:t>
      </w:r>
      <w:r w:rsidR="009457F0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.</w:t>
      </w:r>
    </w:p>
    <w:p w14:paraId="60066C5B" w14:textId="77777777" w:rsidR="003212F9" w:rsidRPr="0091476D" w:rsidRDefault="003212F9" w:rsidP="00530D82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</w:p>
    <w:p w14:paraId="7177C88E" w14:textId="6306E900" w:rsidR="00AC0330" w:rsidRPr="0091476D" w:rsidRDefault="008250EF" w:rsidP="00AC0330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4. </w:t>
      </w:r>
      <w:r w:rsidR="00033BAD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Uvjeti rada</w:t>
      </w:r>
    </w:p>
    <w:p w14:paraId="1AC25606" w14:textId="77777777" w:rsidR="00033BAD" w:rsidRPr="0091476D" w:rsidRDefault="00AC0330" w:rsidP="00AC0330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- </w:t>
      </w:r>
      <w:bookmarkStart w:id="0" w:name="_Hlk185677820"/>
      <w:r w:rsidR="00033BAD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rad u smjenama, subotom</w:t>
      </w:r>
      <w:bookmarkEnd w:id="0"/>
      <w:r w:rsidR="00033BAD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, nedjeljom, </w:t>
      </w:r>
    </w:p>
    <w:p w14:paraId="22C52461" w14:textId="77777777" w:rsidR="00AE77FC" w:rsidRPr="0091476D" w:rsidRDefault="00033BAD" w:rsidP="00AC0330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blagdanima i neradnim danima određenim zakonom</w:t>
      </w:r>
    </w:p>
    <w:p w14:paraId="1B55E633" w14:textId="4B325229" w:rsidR="00297F3E" w:rsidRPr="0091476D" w:rsidRDefault="00AE77FC" w:rsidP="00AC0330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za radno mjesto ravnatelja</w:t>
      </w:r>
      <w:r w:rsidR="00625955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…………………………………….</w:t>
      </w:r>
      <w:r w:rsidR="00625955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</w:t>
      </w:r>
      <w:r w:rsidR="003E7D46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………………………………….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2</w:t>
      </w:r>
      <w:r w:rsidR="00297F3E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radn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a</w:t>
      </w:r>
      <w:r w:rsidR="00033BAD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</w:t>
      </w:r>
      <w:r w:rsidR="00297F3E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dan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a</w:t>
      </w:r>
    </w:p>
    <w:p w14:paraId="74D9E257" w14:textId="5C4D50AE" w:rsidR="00297F3E" w:rsidRDefault="00AE77FC" w:rsidP="00AC0330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za ostala radna mjesta……………………………………………………</w:t>
      </w:r>
      <w:r w:rsidR="003E7D46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……………………………………..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1  radni dan</w:t>
      </w:r>
      <w:r w:rsidR="003E7D46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.</w:t>
      </w:r>
    </w:p>
    <w:p w14:paraId="1D1D17E0" w14:textId="77777777" w:rsidR="003E7D46" w:rsidRPr="0091476D" w:rsidRDefault="003E7D46" w:rsidP="00AC0330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</w:p>
    <w:p w14:paraId="0617F9A9" w14:textId="6EF131FE" w:rsidR="006606B7" w:rsidRPr="0091476D" w:rsidRDefault="00033BAD" w:rsidP="00297F3E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(2) </w:t>
      </w:r>
      <w:r w:rsidR="00297F3E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Ukupno trajanje godišnjeg odmora</w:t>
      </w:r>
      <w:r w:rsidR="00625955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određuje se na način da se trajanje godišnjeg odmora od najmanje četiri tjedna uvećava za zbroj svih dodatnih dana</w:t>
      </w:r>
      <w:r w:rsidR="00297F3E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</w:t>
      </w:r>
      <w:r w:rsidR="008250EF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utvrđenih točkama 1. </w:t>
      </w:r>
      <w:r w:rsidR="006606B7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do</w:t>
      </w:r>
      <w:r w:rsidR="008250EF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4.</w:t>
      </w:r>
      <w:r w:rsidR="00C57AB5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 </w:t>
      </w:r>
      <w:r w:rsidR="006606B7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stavka 1. </w:t>
      </w:r>
      <w:r w:rsidR="00C57AB5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ovog članka.</w:t>
      </w:r>
    </w:p>
    <w:p w14:paraId="60D18E3A" w14:textId="18588B02" w:rsidR="00297F3E" w:rsidRPr="0091476D" w:rsidRDefault="00033BAD" w:rsidP="00297F3E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(3) </w:t>
      </w:r>
      <w:r w:rsidR="006606B7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Ukupno trajanje godišnjeg odmora ne može iznositi više od 30 </w:t>
      </w:r>
      <w:r w:rsidR="00297F3E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radnih dana u godini.</w:t>
      </w:r>
    </w:p>
    <w:p w14:paraId="624A2BFF" w14:textId="77777777" w:rsidR="00297F3E" w:rsidRPr="0091476D" w:rsidRDefault="00297F3E" w:rsidP="00297F3E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</w:p>
    <w:p w14:paraId="5286C92D" w14:textId="4E99EC71" w:rsidR="0038161A" w:rsidRDefault="00297F3E" w:rsidP="006606B7">
      <w:pPr>
        <w:autoSpaceDE w:val="0"/>
        <w:autoSpaceDN w:val="0"/>
        <w:adjustRightInd w:val="0"/>
        <w:ind w:right="-284"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 xml:space="preserve">Članak </w:t>
      </w:r>
      <w:r w:rsidR="006237C1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1</w:t>
      </w:r>
      <w:r w:rsidR="00033BAD"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9</w:t>
      </w:r>
      <w:r w:rsidRPr="0091476D">
        <w:rPr>
          <w:rFonts w:asciiTheme="minorHAnsi" w:hAnsiTheme="minorHAnsi" w:cstheme="minorHAnsi"/>
          <w:bCs/>
          <w:color w:val="000000"/>
          <w:sz w:val="22"/>
          <w:szCs w:val="22"/>
          <w:lang w:eastAsia="hr-HR"/>
        </w:rPr>
        <w:t>.</w:t>
      </w:r>
    </w:p>
    <w:p w14:paraId="021085B8" w14:textId="77777777" w:rsidR="0091476D" w:rsidRPr="0091476D" w:rsidRDefault="0091476D" w:rsidP="006606B7">
      <w:pPr>
        <w:autoSpaceDE w:val="0"/>
        <w:autoSpaceDN w:val="0"/>
        <w:adjustRightInd w:val="0"/>
        <w:ind w:right="-284"/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1F7F462A" w14:textId="1F2F1008" w:rsidR="004D2E95" w:rsidRPr="0091476D" w:rsidRDefault="00033BAD" w:rsidP="007540B2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Vrijeme korištenja godišnjeg odmora utvrđuje se planom korištenja godišnj</w:t>
      </w:r>
      <w:r w:rsidR="006606B7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ih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odmora.</w:t>
      </w:r>
    </w:p>
    <w:p w14:paraId="394ED334" w14:textId="6B86D0D4" w:rsidR="007540B2" w:rsidRPr="0091476D" w:rsidRDefault="00033BAD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Plan korištenja godišnjeg odmora donos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i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ravnatelj </w:t>
      </w:r>
      <w:r w:rsidR="007540B2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vodeći računa o potrebama posla i željama zaposlenika.</w:t>
      </w:r>
    </w:p>
    <w:p w14:paraId="1CBCD85D" w14:textId="08411DB8" w:rsidR="007540B2" w:rsidRPr="0091476D" w:rsidRDefault="007540B2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(3) Planom korištenja godišnjeg odmora ravnatelj može utvrditi korištenje kolektivnog godišnjeg odmora, ako to ocijeni potrebnim radi svrhovitije organizacije poslovanja.</w:t>
      </w:r>
    </w:p>
    <w:p w14:paraId="64B0BCF8" w14:textId="0AD22556" w:rsidR="004D2E95" w:rsidRPr="0091476D" w:rsidRDefault="007540B2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(4)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Plan korištenja godišnjeg odmora iz stavka 2. ovoga članka, donosi se na početku kalendarske godine, a najkasnije do kraja </w:t>
      </w:r>
      <w:r w:rsidR="000C4CAA">
        <w:rPr>
          <w:rFonts w:asciiTheme="minorHAnsi" w:hAnsiTheme="minorHAnsi" w:cstheme="minorHAnsi"/>
          <w:bCs/>
          <w:sz w:val="22"/>
          <w:szCs w:val="22"/>
          <w:lang w:eastAsia="hr-HR"/>
        </w:rPr>
        <w:t>lipnja</w:t>
      </w:r>
      <w:r w:rsidR="000C4CAA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 tekuću godinu.</w:t>
      </w:r>
    </w:p>
    <w:p w14:paraId="6B4E5507" w14:textId="5B04C343" w:rsidR="004D2E95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3720CCB4" w14:textId="356AED58" w:rsidR="004D2E95" w:rsidRPr="0091476D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AE77FC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20</w:t>
      </w:r>
      <w:r w:rsidR="00D56623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0059E33F" w14:textId="77777777" w:rsidR="004D2E95" w:rsidRPr="0091476D" w:rsidRDefault="004D2E95" w:rsidP="004D2E9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136F90CD" w14:textId="56649E37" w:rsidR="004D2E95" w:rsidRPr="0091476D" w:rsidRDefault="00695CEB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Plan korištenja godišnjeg odmora sadrži:</w:t>
      </w:r>
    </w:p>
    <w:p w14:paraId="3A12C2B2" w14:textId="732069F0" w:rsidR="004D2E95" w:rsidRPr="0091476D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- ime i prezime </w:t>
      </w:r>
      <w:r w:rsidR="00AE77FC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zaposlenika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,</w:t>
      </w:r>
    </w:p>
    <w:p w14:paraId="7CC3EDAD" w14:textId="77777777" w:rsidR="004D2E95" w:rsidRPr="0091476D" w:rsidRDefault="004D2E95" w:rsidP="004D2E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- naziv radnog mjesta,</w:t>
      </w:r>
    </w:p>
    <w:p w14:paraId="0381EF0D" w14:textId="77777777" w:rsidR="004D2E95" w:rsidRPr="0091476D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- ukupno trajanje godišnjeg odmora,</w:t>
      </w:r>
    </w:p>
    <w:p w14:paraId="2ABC7A19" w14:textId="77777777" w:rsidR="004D2E95" w:rsidRPr="0091476D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- vrijeme korištenja godišnjeg odmora.</w:t>
      </w:r>
    </w:p>
    <w:p w14:paraId="1BA4E9A6" w14:textId="77777777" w:rsidR="004D2E95" w:rsidRPr="0091476D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20A4539B" w14:textId="7A12083A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lastRenderedPageBreak/>
        <w:t xml:space="preserve">Članak </w:t>
      </w:r>
      <w:r w:rsidR="00AE77FC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21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20D2863E" w14:textId="77777777" w:rsidR="0091476D" w:rsidRPr="0091476D" w:rsidRDefault="0091476D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3060DEC4" w14:textId="7B4F3519" w:rsidR="00DA4627" w:rsidRPr="0091476D" w:rsidRDefault="0091476D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Na </w:t>
      </w:r>
      <w:r w:rsidR="00CA77AA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osnovi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Plana korištenja godišnjeg odmora, </w:t>
      </w:r>
      <w:r w:rsidR="00AE77FC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ravnatelj </w:t>
      </w:r>
      <w:r w:rsidR="00CA77AA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donosi za svakog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zaposlenika</w:t>
      </w:r>
      <w:r w:rsidR="00DA4627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posebn</w:t>
      </w:r>
      <w:r w:rsidR="00C043C2">
        <w:rPr>
          <w:rFonts w:asciiTheme="minorHAnsi" w:hAnsiTheme="minorHAnsi" w:cstheme="minorHAnsi"/>
          <w:bCs/>
          <w:sz w:val="22"/>
          <w:szCs w:val="22"/>
          <w:lang w:eastAsia="hr-HR"/>
        </w:rPr>
        <w:t>u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C043C2">
        <w:rPr>
          <w:rFonts w:asciiTheme="minorHAnsi" w:hAnsiTheme="minorHAnsi" w:cstheme="minorHAnsi"/>
          <w:bCs/>
          <w:sz w:val="22"/>
          <w:szCs w:val="22"/>
          <w:lang w:eastAsia="hr-HR"/>
        </w:rPr>
        <w:t>odluku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kojim se utvrđuje trajanje godišnjeg odmora </w:t>
      </w:r>
      <w:r w:rsidR="00DA4627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te vrijeme korištenja godišnjeg odmora.</w:t>
      </w:r>
    </w:p>
    <w:p w14:paraId="5B2C5014" w14:textId="59ED43EE" w:rsidR="00DA4627" w:rsidRDefault="0091476D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C043C2">
        <w:rPr>
          <w:rFonts w:asciiTheme="minorHAnsi" w:hAnsiTheme="minorHAnsi" w:cstheme="minorHAnsi"/>
          <w:bCs/>
          <w:sz w:val="22"/>
          <w:szCs w:val="22"/>
          <w:lang w:eastAsia="hr-HR"/>
        </w:rPr>
        <w:t>Odluka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iz stavka 1. ovoga članka donosi se najkasnije</w:t>
      </w:r>
      <w:r w:rsidR="00C16FB9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DA4627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15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dana prije početka korištenja godišnjeg odmora.</w:t>
      </w:r>
    </w:p>
    <w:p w14:paraId="15797491" w14:textId="77777777" w:rsidR="0091476D" w:rsidRPr="0091476D" w:rsidRDefault="0091476D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4E08F6AB" w14:textId="4774C506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91476D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22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65B7627A" w14:textId="77777777" w:rsidR="0091476D" w:rsidRPr="0091476D" w:rsidRDefault="0091476D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48EBCB12" w14:textId="7F69AB1D" w:rsidR="004D2E95" w:rsidRPr="0091476D" w:rsidRDefault="00C043C2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Protiv </w:t>
      </w:r>
      <w:r>
        <w:rPr>
          <w:rFonts w:asciiTheme="minorHAnsi" w:hAnsiTheme="minorHAnsi" w:cstheme="minorHAnsi"/>
          <w:bCs/>
          <w:sz w:val="22"/>
          <w:szCs w:val="22"/>
          <w:lang w:eastAsia="hr-HR"/>
        </w:rPr>
        <w:t>odluke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o korištenju godišnjeg odmora </w:t>
      </w:r>
      <w:r w:rsidR="0091476D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može uložiti </w:t>
      </w:r>
      <w:r w:rsidR="002B7EC5">
        <w:rPr>
          <w:rFonts w:asciiTheme="minorHAnsi" w:hAnsiTheme="minorHAnsi" w:cstheme="minorHAnsi"/>
          <w:bCs/>
          <w:sz w:val="22"/>
          <w:szCs w:val="22"/>
          <w:lang w:eastAsia="hr-HR"/>
        </w:rPr>
        <w:t>zahtjev za zaštitu prava.</w:t>
      </w:r>
    </w:p>
    <w:p w14:paraId="18DA6049" w14:textId="77777777" w:rsidR="004D2E95" w:rsidRPr="006237C1" w:rsidRDefault="004D2E95" w:rsidP="004D2E95">
      <w:pPr>
        <w:jc w:val="both"/>
        <w:rPr>
          <w:sz w:val="24"/>
          <w:szCs w:val="24"/>
          <w:lang w:eastAsia="hr-HR"/>
        </w:rPr>
      </w:pPr>
    </w:p>
    <w:p w14:paraId="0CAC95D5" w14:textId="6F79A09C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91476D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23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28137AE2" w14:textId="77777777" w:rsidR="0091476D" w:rsidRPr="0091476D" w:rsidRDefault="0091476D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2272E512" w14:textId="34EC03C6" w:rsidR="00D27F90" w:rsidRPr="0091476D" w:rsidRDefault="0091476D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(1) Zaposlenik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može koristiti godišnji odmor u </w:t>
      </w:r>
      <w:r w:rsidR="00DA4627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neprekidnom trajanju ili u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dva dijela</w:t>
      </w:r>
      <w:r w:rsidR="002B7EC5">
        <w:rPr>
          <w:rFonts w:asciiTheme="minorHAnsi" w:hAnsiTheme="minorHAnsi" w:cstheme="minorHAnsi"/>
          <w:bCs/>
          <w:sz w:val="22"/>
          <w:szCs w:val="22"/>
          <w:lang w:eastAsia="hr-HR"/>
        </w:rPr>
        <w:t>, sukladno Odluci Poslodavca</w:t>
      </w:r>
      <w:r w:rsidR="00DA4627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732FE4B3" w14:textId="121DADE2" w:rsidR="00D27F90" w:rsidRPr="0091476D" w:rsidRDefault="0091476D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DA4627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Ako 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DA4627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koristi godišnji odmor u dva dijela, prvi dio mora biti u trajanju </w:t>
      </w:r>
      <w:r w:rsidR="00D27F90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od najmanje </w:t>
      </w:r>
      <w:r w:rsidR="00C16FB9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1</w:t>
      </w:r>
      <w:r w:rsidR="00D27F90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2</w:t>
      </w:r>
      <w:r w:rsidR="008E228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C043C2">
        <w:rPr>
          <w:rFonts w:asciiTheme="minorHAnsi" w:hAnsiTheme="minorHAnsi" w:cstheme="minorHAnsi"/>
          <w:bCs/>
          <w:sz w:val="22"/>
          <w:szCs w:val="22"/>
          <w:lang w:eastAsia="hr-HR"/>
        </w:rPr>
        <w:t>radnih</w:t>
      </w:r>
      <w:r w:rsidR="00C16FB9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dana</w:t>
      </w:r>
      <w:r w:rsidR="00D27F90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 mora se koristiti tijekom kalendarske godine za koju ostvaruje pravo na godišnji odmor.</w:t>
      </w:r>
    </w:p>
    <w:p w14:paraId="0F659FD1" w14:textId="13D684A1" w:rsidR="004D2E95" w:rsidRPr="0091476D" w:rsidRDefault="0091476D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(3)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Drugi dio godišnjeg odmora mora se iskoristiti najkasnije do 30. lipnja iduće godine.</w:t>
      </w:r>
    </w:p>
    <w:p w14:paraId="3FE57606" w14:textId="77777777" w:rsidR="004D2E95" w:rsidRPr="00910927" w:rsidRDefault="004D2E95" w:rsidP="004D2E95">
      <w:pPr>
        <w:jc w:val="center"/>
        <w:rPr>
          <w:sz w:val="24"/>
          <w:szCs w:val="24"/>
          <w:lang w:eastAsia="hr-HR"/>
        </w:rPr>
      </w:pPr>
      <w:r w:rsidRPr="00910927">
        <w:rPr>
          <w:sz w:val="24"/>
          <w:szCs w:val="24"/>
          <w:lang w:eastAsia="hr-HR"/>
        </w:rPr>
        <w:tab/>
      </w:r>
    </w:p>
    <w:p w14:paraId="60ED93AD" w14:textId="42DE2220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91476D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24</w:t>
      </w:r>
      <w:r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5ED00FA6" w14:textId="77777777" w:rsidR="007A1791" w:rsidRPr="0091476D" w:rsidRDefault="007A1791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6AD53AE3" w14:textId="2ADB61C3" w:rsidR="00D27F90" w:rsidRPr="0091476D" w:rsidRDefault="0091476D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Godišnji odmor, odnosno prvi dio godišnjeg odmora, koji je prekinut ili nije korišten u kalendarskoj godini u kojoj je stečen zbog bolesti, por</w:t>
      </w:r>
      <w:r w:rsidR="00D56623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o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d</w:t>
      </w:r>
      <w:r w:rsidR="00D56623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ilj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nog dopusta ili drugog opravdanog razloga, </w:t>
      </w:r>
      <w:r w:rsidR="008E228D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ima pravo iskoristiti do 30. lipnja iduće godine.</w:t>
      </w:r>
    </w:p>
    <w:p w14:paraId="1140FDB8" w14:textId="32D3A7B6" w:rsidR="004D2E95" w:rsidRPr="0091476D" w:rsidRDefault="0091476D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Vrijeme korištenja godišnjeg odmora iz stavka 1. ovoga članka određuje </w:t>
      </w:r>
      <w:r w:rsidR="007A1791">
        <w:rPr>
          <w:rFonts w:asciiTheme="minorHAnsi" w:hAnsiTheme="minorHAnsi" w:cstheme="minorHAnsi"/>
          <w:bCs/>
          <w:sz w:val="22"/>
          <w:szCs w:val="22"/>
          <w:lang w:eastAsia="hr-HR"/>
        </w:rPr>
        <w:t>ravnatelj</w:t>
      </w:r>
      <w:r w:rsidR="004D2E95" w:rsidRPr="0091476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05523B03" w14:textId="77777777" w:rsidR="004D2E95" w:rsidRPr="006237C1" w:rsidRDefault="004D2E95" w:rsidP="004D2E95">
      <w:pPr>
        <w:jc w:val="center"/>
        <w:rPr>
          <w:sz w:val="24"/>
          <w:szCs w:val="24"/>
          <w:lang w:eastAsia="hr-HR"/>
        </w:rPr>
      </w:pPr>
      <w:r w:rsidRPr="006237C1">
        <w:rPr>
          <w:sz w:val="24"/>
          <w:szCs w:val="24"/>
          <w:lang w:eastAsia="hr-HR"/>
        </w:rPr>
        <w:t xml:space="preserve">    </w:t>
      </w:r>
    </w:p>
    <w:p w14:paraId="3EAE9A49" w14:textId="57551C6E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7A1791">
        <w:rPr>
          <w:rFonts w:asciiTheme="minorHAnsi" w:hAnsiTheme="minorHAnsi" w:cstheme="minorHAnsi"/>
          <w:bCs/>
          <w:sz w:val="22"/>
          <w:szCs w:val="22"/>
          <w:lang w:eastAsia="hr-HR"/>
        </w:rPr>
        <w:t>25</w:t>
      </w:r>
      <w:r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EF154B1" w14:textId="77777777" w:rsidR="007A1791" w:rsidRPr="007A1791" w:rsidRDefault="007A1791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4B61C533" w14:textId="27AAC92A" w:rsidR="004D2E95" w:rsidRPr="007A1791" w:rsidRDefault="00C043C2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7A1791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Zaposlenik u</w:t>
      </w:r>
      <w:r w:rsidR="004D2E95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slučaju  prestanka  rada,  zbog  prelaska  na  rad  drugom  poslodavcu, ima pravo iskoristiti </w:t>
      </w:r>
      <w:r>
        <w:rPr>
          <w:rFonts w:asciiTheme="minorHAnsi" w:hAnsiTheme="minorHAnsi" w:cstheme="minorHAnsi"/>
          <w:bCs/>
          <w:sz w:val="22"/>
          <w:szCs w:val="22"/>
          <w:lang w:eastAsia="hr-HR"/>
        </w:rPr>
        <w:t>razmjerni dio godišnjeg odmora</w:t>
      </w:r>
      <w:r w:rsidR="007A1791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sukladno članku 17. ovog Pravilnika</w:t>
      </w:r>
      <w:r w:rsidR="004D2E95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00D717D6" w14:textId="77777777" w:rsidR="004D2E95" w:rsidRPr="007A1791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</w:p>
    <w:p w14:paraId="56BA2C35" w14:textId="371E2A5C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7A1791">
        <w:rPr>
          <w:rFonts w:asciiTheme="minorHAnsi" w:hAnsiTheme="minorHAnsi" w:cstheme="minorHAnsi"/>
          <w:bCs/>
          <w:sz w:val="22"/>
          <w:szCs w:val="22"/>
          <w:lang w:eastAsia="hr-HR"/>
        </w:rPr>
        <w:t>26</w:t>
      </w:r>
      <w:r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1B4BE51D" w14:textId="77777777" w:rsidR="00106580" w:rsidRPr="007A1791" w:rsidRDefault="00106580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3F3EC153" w14:textId="118605A3" w:rsidR="004D2E95" w:rsidRPr="007A1791" w:rsidRDefault="00C043C2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7A1791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4D2E95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ima pravo koristiti dva puta po 1 dan godišnjeg odmora prema svom zahtjevu i u vrijeme koje sam odredi, ali je o tome dužan obavijestiti </w:t>
      </w:r>
      <w:r w:rsidR="007A1791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ravnatelja</w:t>
      </w:r>
      <w:r w:rsidR="004D2E95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najmanje jedan dan ranije.</w:t>
      </w:r>
    </w:p>
    <w:p w14:paraId="658B6AD0" w14:textId="77777777" w:rsidR="004D2E95" w:rsidRPr="007A1791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308D895A" w14:textId="49A14D45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7A1791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27</w:t>
      </w:r>
      <w:r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C1E31B3" w14:textId="77777777" w:rsidR="00106580" w:rsidRPr="007A1791" w:rsidRDefault="00106580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2DEAA8E7" w14:textId="1FE48D9A" w:rsidR="004D2E95" w:rsidRPr="007A1791" w:rsidRDefault="007A1791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(1) Zaposleniku</w:t>
      </w:r>
      <w:r w:rsidR="004D2E95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se može odgoditi ili prekinuti korištenje godišnjeg odmora radi izvršenja važnih i neodgodivih službenih poslova.</w:t>
      </w:r>
    </w:p>
    <w:p w14:paraId="2A102A62" w14:textId="1E191242" w:rsidR="004D2E95" w:rsidRPr="007A1791" w:rsidRDefault="007A1791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4D2E95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Odluku o odgodi ili prekidu korištenja godišnjeg odmora iz stavka 1. ovoga članka donosi </w:t>
      </w:r>
      <w:r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ravnatelj</w:t>
      </w:r>
      <w:r w:rsidR="004D2E95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936BEED" w14:textId="61E817C3" w:rsidR="004D2E95" w:rsidRPr="007A1791" w:rsidRDefault="007A1791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>(3) Zaposleniku</w:t>
      </w:r>
      <w:r w:rsidR="004D2E95" w:rsidRPr="007A1791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kojem je odgođeno ili prekinuto korištenje godišnjeg odmora, mora se omogućiti naknadno korištenje, odnosno nastavak korištenja godišnjeg odmora.</w:t>
      </w:r>
    </w:p>
    <w:p w14:paraId="54477552" w14:textId="77777777" w:rsidR="004D2E95" w:rsidRPr="006237C1" w:rsidRDefault="004D2E95" w:rsidP="004D2E95">
      <w:pPr>
        <w:jc w:val="both"/>
        <w:rPr>
          <w:sz w:val="24"/>
          <w:szCs w:val="24"/>
          <w:lang w:eastAsia="hr-HR"/>
        </w:rPr>
      </w:pPr>
    </w:p>
    <w:p w14:paraId="5D9E5E54" w14:textId="77777777" w:rsidR="0041792D" w:rsidRPr="006237C1" w:rsidRDefault="0041792D" w:rsidP="0041792D">
      <w:pPr>
        <w:jc w:val="both"/>
        <w:rPr>
          <w:b/>
          <w:sz w:val="24"/>
          <w:szCs w:val="24"/>
          <w:lang w:eastAsia="hr-HR"/>
        </w:rPr>
      </w:pPr>
    </w:p>
    <w:p w14:paraId="1F95A33F" w14:textId="4AC087C2" w:rsidR="004D2E95" w:rsidRPr="009776C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77594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2</w:t>
      </w:r>
      <w:r w:rsidR="003E7D4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8</w:t>
      </w: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57250241" w14:textId="77777777" w:rsidR="009776C5" w:rsidRPr="009776C5" w:rsidRDefault="009776C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4AA45C7C" w14:textId="272EC7DA" w:rsidR="004D2E95" w:rsidRPr="009776C5" w:rsidRDefault="009776C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3E7D4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4D2E95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ima pravo na dopust uz naknadu plaće (plaćeni dopust) u jednoj kalendarskoj godini </w:t>
      </w:r>
      <w:r w:rsidR="00841BBE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u</w:t>
      </w:r>
      <w:r w:rsidR="004D2E95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 sljedećim </w:t>
      </w:r>
      <w:r w:rsidR="00841BBE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slučajevima:</w:t>
      </w:r>
    </w:p>
    <w:p w14:paraId="1E7CEE85" w14:textId="77777777" w:rsidR="004D2E95" w:rsidRPr="009776C5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39D72641" w14:textId="2081478D" w:rsidR="004D2E95" w:rsidRPr="009776C5" w:rsidRDefault="004D2E95" w:rsidP="004D2E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- zaključenje brak</w:t>
      </w:r>
      <w:r w:rsidR="003E7D4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a…………………………………………………………</w:t>
      </w:r>
      <w:r w:rsidR="008822BC">
        <w:rPr>
          <w:rFonts w:asciiTheme="minorHAnsi" w:hAnsiTheme="minorHAnsi" w:cstheme="minorHAnsi"/>
          <w:bCs/>
          <w:sz w:val="22"/>
          <w:szCs w:val="22"/>
          <w:lang w:eastAsia="hr-HR"/>
        </w:rPr>
        <w:t>...........................</w:t>
      </w:r>
      <w:r w:rsidR="006E216E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  <w:r w:rsidR="0041792D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5 radnih dana</w:t>
      </w:r>
    </w:p>
    <w:p w14:paraId="0DE35F76" w14:textId="7ECD2E97" w:rsidR="004D2E95" w:rsidRPr="009776C5" w:rsidRDefault="004D2E95" w:rsidP="004D2E95">
      <w:pPr>
        <w:jc w:val="both"/>
        <w:rPr>
          <w:rFonts w:asciiTheme="minorHAnsi" w:hAnsiTheme="minorHAnsi" w:cstheme="minorHAnsi"/>
          <w:bCs/>
          <w:iCs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- rođenje djeteta</w:t>
      </w:r>
      <w:r w:rsidR="003E7D4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…………………………………………………………..</w:t>
      </w:r>
      <w:r w:rsidR="008822BC">
        <w:rPr>
          <w:rFonts w:asciiTheme="minorHAnsi" w:hAnsiTheme="minorHAnsi" w:cstheme="minorHAnsi"/>
          <w:bCs/>
          <w:sz w:val="22"/>
          <w:szCs w:val="22"/>
          <w:lang w:eastAsia="hr-HR"/>
        </w:rPr>
        <w:t>...........................</w:t>
      </w:r>
      <w:r w:rsidR="006E216E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  <w:r w:rsidR="003E7D4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  <w:r w:rsidRPr="009776C5">
        <w:rPr>
          <w:rFonts w:asciiTheme="minorHAnsi" w:hAnsiTheme="minorHAnsi" w:cstheme="minorHAnsi"/>
          <w:bCs/>
          <w:iCs/>
          <w:sz w:val="22"/>
          <w:szCs w:val="22"/>
          <w:lang w:eastAsia="hr-HR"/>
        </w:rPr>
        <w:t>5 radnih dana</w:t>
      </w:r>
    </w:p>
    <w:p w14:paraId="66D1EF28" w14:textId="1ACE7E3A" w:rsidR="004D2E95" w:rsidRDefault="004D2E95" w:rsidP="004D2E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lastRenderedPageBreak/>
        <w:t>- smrt supružnika, djeteta, posvojitelja, posvojenika, roditelja i unuka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…...</w:t>
      </w:r>
      <w:r w:rsidR="008822BC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</w:t>
      </w:r>
      <w:r w:rsidR="006E216E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</w:t>
      </w: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5 radnih dana</w:t>
      </w:r>
    </w:p>
    <w:p w14:paraId="45359521" w14:textId="2C7CF695" w:rsidR="003D7EA5" w:rsidRPr="009776C5" w:rsidRDefault="003D7EA5" w:rsidP="004D2E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- smrt roditelja supružnika ………………………………………………………………………….2 radna dana</w:t>
      </w:r>
    </w:p>
    <w:p w14:paraId="49A3C6A5" w14:textId="078E0F23" w:rsidR="004D2E95" w:rsidRPr="009776C5" w:rsidRDefault="004D2E95" w:rsidP="004D2E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iCs/>
          <w:color w:val="FF6600"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- selidba u istom mjestu stanovanja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 xml:space="preserve"> ...........................................................</w:t>
      </w:r>
      <w:r w:rsidR="006E216E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..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</w:t>
      </w:r>
      <w:r w:rsidRPr="009776C5">
        <w:rPr>
          <w:rFonts w:asciiTheme="minorHAnsi" w:hAnsiTheme="minorHAnsi" w:cstheme="minorHAnsi"/>
          <w:bCs/>
          <w:iCs/>
          <w:sz w:val="22"/>
          <w:szCs w:val="22"/>
          <w:lang w:eastAsia="hr-HR"/>
        </w:rPr>
        <w:t>2 radna dana</w:t>
      </w:r>
    </w:p>
    <w:p w14:paraId="2B0880E2" w14:textId="6FE76304" w:rsidR="004D2E95" w:rsidRPr="009776C5" w:rsidRDefault="004D2E95" w:rsidP="004D2E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- selidba u drugo mjesto stanovanja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 xml:space="preserve"> .......................................................</w:t>
      </w:r>
      <w:r w:rsidR="006E216E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..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..</w:t>
      </w:r>
      <w:r w:rsidR="006E216E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..</w:t>
      </w:r>
      <w:r w:rsidRPr="009776C5">
        <w:rPr>
          <w:rFonts w:asciiTheme="minorHAnsi" w:hAnsiTheme="minorHAnsi" w:cstheme="minorHAnsi"/>
          <w:bCs/>
          <w:iCs/>
          <w:sz w:val="22"/>
          <w:szCs w:val="22"/>
          <w:lang w:eastAsia="hr-HR"/>
        </w:rPr>
        <w:t>4 radna dana</w:t>
      </w:r>
    </w:p>
    <w:p w14:paraId="004528E2" w14:textId="697CF00C" w:rsidR="004D2E95" w:rsidRPr="009776C5" w:rsidRDefault="004D2E95" w:rsidP="004D2E95">
      <w:pPr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- kao dobrovoljni davatelj krvi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....................................................................</w:t>
      </w:r>
      <w:r w:rsidR="006E216E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.....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..</w:t>
      </w:r>
      <w:r w:rsidR="0041792D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1</w:t>
      </w: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 xml:space="preserve"> radn</w:t>
      </w:r>
      <w:r w:rsidR="0041792D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i</w:t>
      </w: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 xml:space="preserve"> dan</w:t>
      </w:r>
      <w:r w:rsidR="00EC2CA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 xml:space="preserve"> </w:t>
      </w:r>
    </w:p>
    <w:p w14:paraId="783E2437" w14:textId="6682211E" w:rsidR="004D2E95" w:rsidRPr="009776C5" w:rsidRDefault="004D2E95" w:rsidP="004D2E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- teške bolesti djeteta, roditelja, supružnika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...............................................</w:t>
      </w:r>
      <w:r w:rsidR="006E216E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...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</w:t>
      </w: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3 radna dana</w:t>
      </w:r>
    </w:p>
    <w:p w14:paraId="03004214" w14:textId="5DF41E55" w:rsidR="004D2E95" w:rsidRPr="009776C5" w:rsidRDefault="004D2E95" w:rsidP="004D2E95">
      <w:pPr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- polaganje stručnog ispita</w:t>
      </w:r>
      <w:r w:rsidR="003D7EA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 xml:space="preserve"> </w:t>
      </w: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(prvi put)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..........................................................</w:t>
      </w:r>
      <w:r w:rsidR="006E216E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..</w:t>
      </w:r>
      <w:r w:rsidR="003E7D46"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</w:t>
      </w:r>
      <w:r w:rsidRPr="009776C5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7 radnih dana</w:t>
      </w:r>
    </w:p>
    <w:p w14:paraId="3BF3B0F0" w14:textId="3EA69297" w:rsidR="004D2E95" w:rsidRPr="009776C5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- nastupi u kulturnim i </w:t>
      </w:r>
      <w:r w:rsidR="00EC2CA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s</w:t>
      </w: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portskim priredbama</w:t>
      </w:r>
      <w:r w:rsidR="003E7D4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...............................................</w:t>
      </w:r>
      <w:r w:rsidR="006E216E">
        <w:rPr>
          <w:rFonts w:asciiTheme="minorHAnsi" w:hAnsiTheme="minorHAnsi" w:cstheme="minorHAnsi"/>
          <w:bCs/>
          <w:sz w:val="22"/>
          <w:szCs w:val="22"/>
          <w:lang w:eastAsia="hr-HR"/>
        </w:rPr>
        <w:t>.....</w:t>
      </w:r>
      <w:r w:rsidR="00EC2CA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1 radni dan</w:t>
      </w:r>
    </w:p>
    <w:p w14:paraId="0ED7BF75" w14:textId="77777777" w:rsidR="004D2E95" w:rsidRPr="009776C5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- sudjelovanje na sindikalnim susretima, seminarima, obrazovanju </w:t>
      </w:r>
    </w:p>
    <w:p w14:paraId="5B5AFD39" w14:textId="79D8C1D6" w:rsidR="008E228D" w:rsidRDefault="004D2E9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 za sindikalne aktivnosti i dr.</w:t>
      </w:r>
      <w:r w:rsidR="003E7D4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......................................................................</w:t>
      </w:r>
      <w:r w:rsidR="006E216E">
        <w:rPr>
          <w:rFonts w:asciiTheme="minorHAnsi" w:hAnsiTheme="minorHAnsi" w:cstheme="minorHAnsi"/>
          <w:bCs/>
          <w:sz w:val="22"/>
          <w:szCs w:val="22"/>
          <w:lang w:eastAsia="hr-HR"/>
        </w:rPr>
        <w:t>..</w:t>
      </w:r>
      <w:r w:rsidR="003E7D4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..</w:t>
      </w:r>
      <w:r w:rsidR="008822BC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2 radna dana</w:t>
      </w: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ab/>
        <w:t xml:space="preserve">        </w:t>
      </w:r>
    </w:p>
    <w:p w14:paraId="05D8B4F0" w14:textId="4CB15D81" w:rsidR="004D2E95" w:rsidRPr="009776C5" w:rsidRDefault="008E228D" w:rsidP="004D2E95">
      <w:pPr>
        <w:jc w:val="both"/>
        <w:rPr>
          <w:rFonts w:asciiTheme="minorHAnsi" w:hAnsiTheme="minorHAnsi" w:cstheme="minorHAnsi"/>
          <w:bCs/>
          <w:color w:val="0000FF"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- </w:t>
      </w:r>
      <w:r w:rsidR="004D2E95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elementarne nepogode </w:t>
      </w:r>
      <w:r w:rsidR="00EC2CA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na imovini</w:t>
      </w:r>
      <w:r w:rsidR="009776C5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..............................................................</w:t>
      </w:r>
      <w:r w:rsidR="008822BC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  <w:r w:rsidR="004D2E95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5 radnih dana.</w:t>
      </w:r>
    </w:p>
    <w:p w14:paraId="1524E0EA" w14:textId="283194E8" w:rsidR="004D2E95" w:rsidRPr="009776C5" w:rsidRDefault="009776C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(2) Zaposlenik</w:t>
      </w:r>
      <w:r w:rsidR="004D2E95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ima pravo na plaćeni dopust za svaki smrtni slučaj naveden u stavku 1. ovoga članka, neovisno o broju dana koje je tijekom iste godine </w:t>
      </w:r>
      <w:r w:rsidR="00EC2CA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iskor</w:t>
      </w:r>
      <w:r w:rsidR="004D2E95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istio po </w:t>
      </w:r>
      <w:r w:rsidR="00EC2CA6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drugim osnovama.</w:t>
      </w:r>
    </w:p>
    <w:p w14:paraId="42D539EA" w14:textId="7C5C5464" w:rsidR="000B5759" w:rsidRPr="009776C5" w:rsidRDefault="009776C5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(3) </w:t>
      </w:r>
      <w:r w:rsidR="003D7EA5" w:rsidRPr="003D7EA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Radnik po osnovi svakog darivanja krvi ostvaruje pravo na jedan </w:t>
      </w:r>
      <w:r w:rsidR="003D7EA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radni dan plaćenog dopusta </w:t>
      </w:r>
      <w:r w:rsidR="003D7EA5" w:rsidRPr="003D7EA5">
        <w:rPr>
          <w:rFonts w:asciiTheme="minorHAnsi" w:hAnsiTheme="minorHAnsi" w:cstheme="minorHAnsi"/>
          <w:bCs/>
          <w:sz w:val="22"/>
          <w:szCs w:val="22"/>
          <w:lang w:eastAsia="hr-HR"/>
        </w:rPr>
        <w:t>koji koristi na dan darivanja krvi ili prvi idući radni dan, osim ako se s poslodavcem ne dogovori drukčije</w:t>
      </w:r>
      <w:r w:rsidR="003D7EA5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091B95BC" w14:textId="77777777" w:rsidR="004D2E95" w:rsidRPr="006237C1" w:rsidRDefault="004D2E95" w:rsidP="004D2E95">
      <w:pPr>
        <w:jc w:val="both"/>
        <w:rPr>
          <w:b/>
          <w:sz w:val="24"/>
          <w:szCs w:val="24"/>
          <w:lang w:eastAsia="hr-HR"/>
        </w:rPr>
      </w:pPr>
    </w:p>
    <w:p w14:paraId="024C0AF8" w14:textId="72434C87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77594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2</w:t>
      </w:r>
      <w:r w:rsidR="009776C5">
        <w:rPr>
          <w:rFonts w:asciiTheme="minorHAnsi" w:hAnsiTheme="minorHAnsi" w:cstheme="minorHAnsi"/>
          <w:bCs/>
          <w:sz w:val="22"/>
          <w:szCs w:val="22"/>
          <w:lang w:eastAsia="hr-HR"/>
        </w:rPr>
        <w:t>9</w:t>
      </w:r>
      <w:r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1EFAB898" w14:textId="77777777" w:rsidR="009776C5" w:rsidRPr="009776C5" w:rsidRDefault="009776C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3A4D6C04" w14:textId="0D408C7D" w:rsidR="000B5759" w:rsidRPr="009776C5" w:rsidRDefault="00C043C2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4D2E95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Za vrijeme </w:t>
      </w:r>
      <w:r w:rsidR="000B5759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stručnog ili općeg školovanja, osposobljavanja ili usavršavanja, </w:t>
      </w:r>
      <w:r w:rsidR="009776C5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zaposleniku se</w:t>
      </w:r>
      <w:r w:rsidR="000B5759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mož</w:t>
      </w:r>
      <w:r w:rsidR="009776C5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>e</w:t>
      </w:r>
      <w:r w:rsidR="000B5759" w:rsidRPr="009776C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odobriti godišnje do 7 radnih dana plaćenog dopusta za pripremanje i polaganje ispita.</w:t>
      </w:r>
    </w:p>
    <w:p w14:paraId="47359778" w14:textId="77777777" w:rsidR="004D2E95" w:rsidRPr="009776C5" w:rsidRDefault="004D2E95" w:rsidP="004D2E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6E00A20B" w14:textId="4EB1E0E9" w:rsidR="004D2E95" w:rsidRDefault="004D2E95" w:rsidP="004D2E9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9776C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30</w:t>
      </w:r>
      <w:r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190E2ADB" w14:textId="77777777" w:rsidR="008822BC" w:rsidRPr="008822BC" w:rsidRDefault="008822BC" w:rsidP="004D2E9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4FA29C2B" w14:textId="6668408F" w:rsidR="004D2E95" w:rsidRPr="008822BC" w:rsidRDefault="009776C5" w:rsidP="004D2E95">
      <w:pPr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</w:pPr>
      <w:r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(1) Zaposlenik</w:t>
      </w:r>
      <w:r w:rsidR="004D2E9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može koristiti plaćeni dopust isključivo u vrijeme nastupa okolnosti na osnovi kojih ima pravo na plaćeni dopust</w:t>
      </w:r>
      <w:r w:rsidR="004D2E95" w:rsidRPr="008822BC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</w:t>
      </w:r>
    </w:p>
    <w:p w14:paraId="2C4DFE94" w14:textId="29636D63" w:rsidR="004D2E95" w:rsidRPr="008822BC" w:rsidRDefault="008822BC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0B5759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Ako okolnost</w:t>
      </w:r>
      <w:r w:rsidR="004D2E9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iz članka </w:t>
      </w:r>
      <w:r w:rsidR="00BE7A1E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2</w:t>
      </w:r>
      <w:r w:rsidR="009776C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8</w:t>
      </w:r>
      <w:r w:rsidR="004D2E9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. ovog Pravilnika nastup</w:t>
      </w:r>
      <w:r w:rsidR="000B5759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i</w:t>
      </w:r>
      <w:r w:rsidR="004D2E9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u vrijeme korištenja godišnjeg odmora ili u vrijeme odsutnosti</w:t>
      </w:r>
      <w:r w:rsidR="000B5759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s rada</w:t>
      </w:r>
      <w:r w:rsidR="004D2E9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zbog privremene nesposobnosti za rad,</w:t>
      </w:r>
      <w:r w:rsidR="00BE7A1E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0B5759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(bolesti)</w:t>
      </w:r>
      <w:r w:rsidR="004D2E9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9776C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zaposlenik </w:t>
      </w:r>
      <w:r w:rsidR="004D2E9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ne može ostvariti pravo na plaćeni dopust za dane kada je koristio godišnj</w:t>
      </w:r>
      <w:r w:rsidR="000B5759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i odmor ili je bio na bolovanju.</w:t>
      </w:r>
    </w:p>
    <w:p w14:paraId="472C4F41" w14:textId="77777777" w:rsidR="004D2E95" w:rsidRPr="008822BC" w:rsidRDefault="004D2E95" w:rsidP="004D2E9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09E94224" w14:textId="4F8ECFBA" w:rsidR="004D2E95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8822BC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31</w:t>
      </w:r>
      <w:r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34C3E6F1" w14:textId="77777777" w:rsidR="008822BC" w:rsidRPr="008822BC" w:rsidRDefault="008822BC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296B895C" w14:textId="61B83F53" w:rsidR="004D2E95" w:rsidRPr="00A64917" w:rsidRDefault="00C043C2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4D2E9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U pogledu stjecanja prava iz radnog odnosa ili u svezi s</w:t>
      </w:r>
      <w:r w:rsidR="008822BC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4D2E95" w:rsidRPr="008822BC">
        <w:rPr>
          <w:rFonts w:asciiTheme="minorHAnsi" w:hAnsiTheme="minorHAnsi" w:cstheme="minorHAnsi"/>
          <w:bCs/>
          <w:sz w:val="22"/>
          <w:szCs w:val="22"/>
          <w:lang w:eastAsia="hr-HR"/>
        </w:rPr>
        <w:t>radnim odnosom, razdoblja plaćenog dopusta smatraju se vremenom provedenim na radu.</w:t>
      </w:r>
    </w:p>
    <w:p w14:paraId="4A1DD5BB" w14:textId="0A98D81F" w:rsidR="00BE7A1E" w:rsidRDefault="00BE7A1E" w:rsidP="004D2E95">
      <w:pPr>
        <w:jc w:val="both"/>
        <w:rPr>
          <w:sz w:val="24"/>
          <w:szCs w:val="24"/>
          <w:lang w:eastAsia="hr-HR"/>
        </w:rPr>
      </w:pPr>
    </w:p>
    <w:p w14:paraId="07840FC9" w14:textId="50576FFA" w:rsidR="004D2E95" w:rsidRPr="00A64917" w:rsidRDefault="004D2E95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A6491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A64917" w:rsidRPr="00A64917">
        <w:rPr>
          <w:rFonts w:asciiTheme="minorHAnsi" w:hAnsiTheme="minorHAnsi" w:cstheme="minorHAnsi"/>
          <w:bCs/>
          <w:sz w:val="22"/>
          <w:szCs w:val="22"/>
          <w:lang w:eastAsia="hr-HR"/>
        </w:rPr>
        <w:t>32</w:t>
      </w:r>
      <w:r w:rsidRPr="00A64917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2562DF40" w14:textId="77777777" w:rsidR="00A64917" w:rsidRPr="00A64917" w:rsidRDefault="00A64917" w:rsidP="004D2E95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6A411A74" w14:textId="144FE916" w:rsidR="004D2E95" w:rsidRPr="00A64917" w:rsidRDefault="00A64917" w:rsidP="004D2E95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Pr="00A64917">
        <w:rPr>
          <w:rFonts w:asciiTheme="minorHAnsi" w:hAnsiTheme="minorHAnsi" w:cstheme="minorHAnsi"/>
          <w:bCs/>
          <w:sz w:val="22"/>
          <w:szCs w:val="22"/>
          <w:lang w:eastAsia="hr-HR"/>
        </w:rPr>
        <w:t>Zaposleniku</w:t>
      </w:r>
      <w:r w:rsidR="004D2E95" w:rsidRPr="00A6491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se može odobriti dopust bez naknade plaće (neplaćeni dopust) do </w:t>
      </w:r>
      <w:r w:rsidR="00DC3865">
        <w:rPr>
          <w:rFonts w:asciiTheme="minorHAnsi" w:hAnsiTheme="minorHAnsi" w:cstheme="minorHAnsi"/>
          <w:bCs/>
          <w:sz w:val="22"/>
          <w:szCs w:val="22"/>
          <w:lang w:eastAsia="hr-HR"/>
        </w:rPr>
        <w:t>6</w:t>
      </w:r>
      <w:r w:rsidR="004D2E95" w:rsidRPr="00A6491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0 dana u tijeku kalendarske godine, pod uvjetom da je takav dopust opravdan i da neće izazvati teškoće u obavljanju poslova </w:t>
      </w:r>
      <w:r w:rsidR="00836241">
        <w:rPr>
          <w:rFonts w:asciiTheme="minorHAnsi" w:hAnsiTheme="minorHAnsi" w:cstheme="minorHAnsi"/>
          <w:bCs/>
          <w:sz w:val="22"/>
          <w:szCs w:val="22"/>
          <w:lang w:eastAsia="hr-HR"/>
        </w:rPr>
        <w:t>Ustanove</w:t>
      </w:r>
      <w:r w:rsidR="004D2E95" w:rsidRPr="00A6491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, a osobito radi gradnje, popravka ili adaptacije kuće ili stana, njege člana uže obitelji, liječenja na vlastiti trošak, sudjelovanja u kulturno - umjetničkim i </w:t>
      </w:r>
      <w:r w:rsidR="00DC3865">
        <w:rPr>
          <w:rFonts w:asciiTheme="minorHAnsi" w:hAnsiTheme="minorHAnsi" w:cstheme="minorHAnsi"/>
          <w:bCs/>
          <w:sz w:val="22"/>
          <w:szCs w:val="22"/>
          <w:lang w:eastAsia="hr-HR"/>
        </w:rPr>
        <w:t>s</w:t>
      </w:r>
      <w:r w:rsidR="004D2E95" w:rsidRPr="00A64917">
        <w:rPr>
          <w:rFonts w:asciiTheme="minorHAnsi" w:hAnsiTheme="minorHAnsi" w:cstheme="minorHAnsi"/>
          <w:bCs/>
          <w:sz w:val="22"/>
          <w:szCs w:val="22"/>
          <w:lang w:eastAsia="hr-HR"/>
        </w:rPr>
        <w:t>portskim priredbama, vlastitog školovanja i osposobljavanja</w:t>
      </w:r>
      <w:r w:rsidR="00DC3865">
        <w:rPr>
          <w:rFonts w:asciiTheme="minorHAnsi" w:hAnsiTheme="minorHAnsi" w:cstheme="minorHAnsi"/>
          <w:bCs/>
          <w:sz w:val="22"/>
          <w:szCs w:val="22"/>
          <w:lang w:eastAsia="hr-HR"/>
        </w:rPr>
        <w:t>,</w:t>
      </w:r>
      <w:r w:rsidR="004D2E95" w:rsidRPr="00A6491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kao i u drugim opravdanim slučajevima.</w:t>
      </w:r>
    </w:p>
    <w:p w14:paraId="4A6FCE28" w14:textId="299E989B" w:rsidR="00AF02B6" w:rsidRPr="00A64917" w:rsidRDefault="00A64917" w:rsidP="004D2E9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</w:t>
      </w:r>
      <w:r w:rsidR="00DC3865">
        <w:rPr>
          <w:rFonts w:asciiTheme="minorHAnsi" w:hAnsiTheme="minorHAnsi" w:cstheme="minorHAnsi"/>
          <w:sz w:val="22"/>
          <w:szCs w:val="22"/>
          <w:lang w:eastAsia="hr-HR"/>
        </w:rPr>
        <w:t>2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) </w:t>
      </w:r>
      <w:r w:rsidR="000A40DA" w:rsidRPr="00A64917">
        <w:rPr>
          <w:rFonts w:asciiTheme="minorHAnsi" w:hAnsiTheme="minorHAnsi" w:cstheme="minorHAnsi"/>
          <w:sz w:val="22"/>
          <w:szCs w:val="22"/>
          <w:lang w:eastAsia="hr-HR"/>
        </w:rPr>
        <w:t xml:space="preserve">Za vrijeme neplaćenog dopusta </w:t>
      </w:r>
      <w:r w:rsidR="008E228D">
        <w:rPr>
          <w:rFonts w:asciiTheme="minorHAnsi" w:hAnsiTheme="minorHAnsi" w:cstheme="minorHAnsi"/>
          <w:sz w:val="22"/>
          <w:szCs w:val="22"/>
          <w:lang w:eastAsia="hr-HR"/>
        </w:rPr>
        <w:t>zaposleniku</w:t>
      </w:r>
      <w:r w:rsidR="000A40DA" w:rsidRPr="00A64917">
        <w:rPr>
          <w:rFonts w:asciiTheme="minorHAnsi" w:hAnsiTheme="minorHAnsi" w:cstheme="minorHAnsi"/>
          <w:sz w:val="22"/>
          <w:szCs w:val="22"/>
          <w:lang w:eastAsia="hr-HR"/>
        </w:rPr>
        <w:t xml:space="preserve"> miruju prava i obveze iz radnog odnosa.</w:t>
      </w:r>
    </w:p>
    <w:p w14:paraId="6EE1C29F" w14:textId="44514BC6" w:rsidR="004D2E95" w:rsidRDefault="00A64917" w:rsidP="004D2E9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</w:t>
      </w:r>
      <w:r w:rsidR="00DC3865">
        <w:rPr>
          <w:rFonts w:asciiTheme="minorHAnsi" w:hAnsiTheme="minorHAnsi" w:cstheme="minorHAnsi"/>
          <w:sz w:val="22"/>
          <w:szCs w:val="22"/>
          <w:lang w:eastAsia="hr-HR"/>
        </w:rPr>
        <w:t>3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) </w:t>
      </w:r>
      <w:r w:rsidR="004D2E95" w:rsidRPr="00A64917">
        <w:rPr>
          <w:rFonts w:asciiTheme="minorHAnsi" w:hAnsiTheme="minorHAnsi" w:cstheme="minorHAnsi"/>
          <w:sz w:val="22"/>
          <w:szCs w:val="22"/>
          <w:lang w:eastAsia="hr-HR"/>
        </w:rPr>
        <w:t xml:space="preserve">Neplaćeni dopust odobrava </w:t>
      </w:r>
      <w:r>
        <w:rPr>
          <w:rFonts w:asciiTheme="minorHAnsi" w:hAnsiTheme="minorHAnsi" w:cstheme="minorHAnsi"/>
          <w:sz w:val="22"/>
          <w:szCs w:val="22"/>
          <w:lang w:eastAsia="hr-HR"/>
        </w:rPr>
        <w:t>ravnatelj</w:t>
      </w:r>
      <w:r w:rsidR="004D2E95" w:rsidRPr="00A64917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11964563" w14:textId="77777777" w:rsidR="00811976" w:rsidRDefault="00811976" w:rsidP="00C043C2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610377D4" w14:textId="0788439B" w:rsidR="00C043C2" w:rsidRDefault="00C043C2" w:rsidP="00C043C2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Članak 33.</w:t>
      </w:r>
    </w:p>
    <w:p w14:paraId="589CE6B8" w14:textId="77777777" w:rsidR="00C043C2" w:rsidRDefault="00C043C2" w:rsidP="00C043C2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2EB09E3C" w14:textId="202239C4" w:rsidR="00C043C2" w:rsidRPr="00C043C2" w:rsidRDefault="00C043C2" w:rsidP="00C043C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(1) Zaposlenici</w:t>
      </w:r>
      <w:r w:rsidRPr="00C043C2">
        <w:rPr>
          <w:rFonts w:asciiTheme="minorHAnsi" w:hAnsiTheme="minorHAnsi" w:cstheme="minorHAnsi"/>
          <w:sz w:val="22"/>
          <w:szCs w:val="22"/>
          <w:lang w:eastAsia="hr-HR"/>
        </w:rPr>
        <w:t xml:space="preserve"> imaju pravo na odsutnost s posla jedan dan u kalendarskoj godini kada je zbog osobito važnog i hitnog obiteljskog razloga uzrokovanog bolešću ili nesretnim slučajem prijeko potrebna njegova trenutačna nazočnost.</w:t>
      </w:r>
    </w:p>
    <w:p w14:paraId="48B330BF" w14:textId="21BA9A67" w:rsidR="00C043C2" w:rsidRPr="00C043C2" w:rsidRDefault="001A0610" w:rsidP="00C043C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(2) </w:t>
      </w:r>
      <w:r w:rsidR="00C043C2" w:rsidRPr="00C043C2">
        <w:rPr>
          <w:rFonts w:asciiTheme="minorHAnsi" w:hAnsiTheme="minorHAnsi" w:cstheme="minorHAnsi"/>
          <w:sz w:val="22"/>
          <w:szCs w:val="22"/>
          <w:lang w:eastAsia="hr-HR"/>
        </w:rPr>
        <w:t>U pogledu stjecanja prava iz radnog odnosa ili u svezi sa službom ili radnim odnosom, razdoblje odsutnosti  posla iz stavka 1. ovog članka smatra se vremenom provedenim na radu.</w:t>
      </w:r>
    </w:p>
    <w:p w14:paraId="1D61FE22" w14:textId="314CA025" w:rsidR="00C043C2" w:rsidRPr="00C043C2" w:rsidRDefault="001A0610" w:rsidP="00C043C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(3) </w:t>
      </w:r>
      <w:r w:rsidR="00C043C2" w:rsidRPr="00C043C2">
        <w:rPr>
          <w:rFonts w:asciiTheme="minorHAnsi" w:hAnsiTheme="minorHAnsi" w:cstheme="minorHAnsi"/>
          <w:sz w:val="22"/>
          <w:szCs w:val="22"/>
          <w:lang w:eastAsia="hr-HR"/>
        </w:rPr>
        <w:t xml:space="preserve">Korištenje prava iz stavka 1. ovog članka </w:t>
      </w:r>
      <w:r>
        <w:rPr>
          <w:rFonts w:asciiTheme="minorHAnsi" w:hAnsiTheme="minorHAnsi" w:cstheme="minorHAnsi"/>
          <w:sz w:val="22"/>
          <w:szCs w:val="22"/>
          <w:lang w:eastAsia="hr-HR"/>
        </w:rPr>
        <w:t>ravnatelj utvrđuje posebnom odlukom</w:t>
      </w:r>
      <w:r w:rsidR="00C043C2" w:rsidRPr="00C043C2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27BC7DF8" w14:textId="57C10F62" w:rsidR="00836241" w:rsidRDefault="00836241" w:rsidP="004D2E9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lastRenderedPageBreak/>
        <w:t>IV. ZDRAVLJE I SIGURNOST NA RADU</w:t>
      </w:r>
    </w:p>
    <w:p w14:paraId="2477FC71" w14:textId="2A1C4CB9" w:rsidR="00836241" w:rsidRDefault="00836241" w:rsidP="004D2E9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1AB82E99" w14:textId="51F7195F" w:rsidR="00836241" w:rsidRDefault="00836241" w:rsidP="00836241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Članak 3</w:t>
      </w:r>
      <w:r w:rsidR="001A0610">
        <w:rPr>
          <w:rFonts w:asciiTheme="minorHAnsi" w:hAnsiTheme="minorHAnsi" w:cstheme="minorHAnsi"/>
          <w:sz w:val="22"/>
          <w:szCs w:val="22"/>
          <w:lang w:eastAsia="hr-HR"/>
        </w:rPr>
        <w:t>4</w:t>
      </w:r>
      <w:r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42563BC9" w14:textId="01405727" w:rsidR="00836241" w:rsidRDefault="00836241" w:rsidP="00836241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1C5C3170" w14:textId="259E0C0B" w:rsidR="00836241" w:rsidRDefault="00836241" w:rsidP="00D4378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(1) Ustanova je dužna osigurati nužne uvjete za zdravlje i sigurnost zaposlenika na radu.</w:t>
      </w:r>
    </w:p>
    <w:p w14:paraId="3B40C3C9" w14:textId="050E73C3" w:rsidR="00836241" w:rsidRDefault="00836241" w:rsidP="00D4378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(2) Ustanova će poduzeti sve mjere nužne za zaštitu života te sigurnost i zdravlje zaposlenika, uključujući i njihovo osposobljavanje za siguran rad, sprječavanje opasnosti na radu te pružanje informacija o poduzetim mjerama zaštite na radu.</w:t>
      </w:r>
    </w:p>
    <w:p w14:paraId="167BA48F" w14:textId="46D4D915" w:rsidR="00D43787" w:rsidRDefault="00D43787" w:rsidP="00D4378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(3) Ustanova je dužna osigurati dodatne uvjete sigurnosti za rad invalida u skladu s posebnim propisima.</w:t>
      </w:r>
    </w:p>
    <w:p w14:paraId="6E98E40D" w14:textId="7A71B65D" w:rsidR="00D43787" w:rsidRDefault="00D43787" w:rsidP="00D4378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76E007F" w14:textId="1486D1B7" w:rsidR="00D43787" w:rsidRDefault="00D43787" w:rsidP="00D43787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Članak 3</w:t>
      </w:r>
      <w:r w:rsidR="001A0610">
        <w:rPr>
          <w:rFonts w:asciiTheme="minorHAnsi" w:hAnsiTheme="minorHAnsi" w:cstheme="minorHAnsi"/>
          <w:sz w:val="22"/>
          <w:szCs w:val="22"/>
          <w:lang w:eastAsia="hr-HR"/>
        </w:rPr>
        <w:t>5</w:t>
      </w:r>
      <w:r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26028508" w14:textId="49B6574D" w:rsidR="00D43787" w:rsidRDefault="00D43787" w:rsidP="00D43787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340052E" w14:textId="7DD4C01F" w:rsidR="00D43787" w:rsidRDefault="00C51F6E" w:rsidP="00C51F6E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D43787">
        <w:rPr>
          <w:rFonts w:asciiTheme="minorHAnsi" w:hAnsiTheme="minorHAnsi" w:cstheme="minorHAnsi"/>
          <w:sz w:val="22"/>
          <w:szCs w:val="22"/>
          <w:lang w:eastAsia="hr-HR"/>
        </w:rPr>
        <w:t>Dužnost je svakog zaposlenika brinuti se o vlastitoj sigurnosti i zdravlju, kao i sigurnosti i zdravlju ostalih zaposlenika te osoba na koje utječu njegovi postupci tijekom rada, u skladu s osposobljenošću i uputama koje mu je osigurala Ustanova.</w:t>
      </w:r>
    </w:p>
    <w:p w14:paraId="155FBC87" w14:textId="65DB5341" w:rsidR="0000040B" w:rsidRPr="00A64917" w:rsidRDefault="00C51F6E" w:rsidP="0091092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(2) </w:t>
      </w:r>
      <w:r w:rsidR="00D43787">
        <w:rPr>
          <w:rFonts w:asciiTheme="minorHAnsi" w:hAnsiTheme="minorHAnsi" w:cstheme="minorHAnsi"/>
          <w:sz w:val="22"/>
          <w:szCs w:val="22"/>
          <w:lang w:eastAsia="hr-HR"/>
        </w:rPr>
        <w:t>Zaposlenik koji u slučaju ozbiljne, prijeteće i neizbježne opasnosti napusti svoje mjesto rada ne smije zbog takvog svog postupka biti stavljen u nepovoljniji položaj u odnosu na druge zaposlenike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i mora uživati zaštitu od bilo kakvih neposrednih posljedica, osim ako je po posebnim propisima ili pravilima struke bio dužan izložiti se opasnosti radi spašavanja života i zdravlja ljudi i imovine.</w:t>
      </w:r>
    </w:p>
    <w:p w14:paraId="2DB29607" w14:textId="77777777" w:rsidR="00C674A2" w:rsidRDefault="00C674A2" w:rsidP="00E1378D">
      <w:pPr>
        <w:jc w:val="both"/>
        <w:rPr>
          <w:sz w:val="24"/>
          <w:szCs w:val="24"/>
          <w:lang w:eastAsia="hr-HR"/>
        </w:rPr>
      </w:pPr>
    </w:p>
    <w:p w14:paraId="206CE60B" w14:textId="77777777" w:rsidR="0021621B" w:rsidRPr="006237C1" w:rsidRDefault="0021621B" w:rsidP="00E1378D">
      <w:pPr>
        <w:jc w:val="both"/>
        <w:rPr>
          <w:sz w:val="24"/>
          <w:szCs w:val="24"/>
          <w:lang w:eastAsia="hr-HR"/>
        </w:rPr>
      </w:pPr>
    </w:p>
    <w:p w14:paraId="1FEEFB8E" w14:textId="7962CBBC" w:rsidR="00C674A2" w:rsidRPr="00BD5096" w:rsidRDefault="00C51F6E" w:rsidP="00C674A2">
      <w:pPr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BD5096">
        <w:rPr>
          <w:rFonts w:asciiTheme="minorHAnsi" w:hAnsiTheme="minorHAnsi" w:cstheme="minorHAnsi"/>
          <w:bCs/>
          <w:sz w:val="22"/>
          <w:szCs w:val="22"/>
          <w:lang w:eastAsia="hr-HR"/>
        </w:rPr>
        <w:t>V</w:t>
      </w:r>
      <w:r w:rsidR="00C674A2" w:rsidRPr="00BD5096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. </w:t>
      </w:r>
      <w:r w:rsidRPr="00BD5096">
        <w:rPr>
          <w:rFonts w:asciiTheme="minorHAnsi" w:hAnsiTheme="minorHAnsi" w:cstheme="minorHAnsi"/>
          <w:bCs/>
          <w:sz w:val="22"/>
          <w:szCs w:val="22"/>
          <w:lang w:eastAsia="hr-HR"/>
        </w:rPr>
        <w:t>PLAĆE I DODACI NA PLAĆE</w:t>
      </w:r>
    </w:p>
    <w:p w14:paraId="2E35482F" w14:textId="77777777" w:rsidR="00C674A2" w:rsidRPr="005D6F37" w:rsidRDefault="00C674A2" w:rsidP="00C674A2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14:paraId="4D1F057F" w14:textId="0195DF7B" w:rsidR="00C674A2" w:rsidRPr="005D6F37" w:rsidRDefault="00C674A2" w:rsidP="00C674A2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5D6F3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C51F6E" w:rsidRPr="005D6F37">
        <w:rPr>
          <w:rFonts w:asciiTheme="minorHAnsi" w:hAnsiTheme="minorHAnsi" w:cstheme="minorHAnsi"/>
          <w:bCs/>
          <w:sz w:val="22"/>
          <w:szCs w:val="22"/>
          <w:lang w:eastAsia="hr-HR"/>
        </w:rPr>
        <w:t>3</w:t>
      </w:r>
      <w:r w:rsidR="001A0610">
        <w:rPr>
          <w:rFonts w:asciiTheme="minorHAnsi" w:hAnsiTheme="minorHAnsi" w:cstheme="minorHAnsi"/>
          <w:bCs/>
          <w:sz w:val="22"/>
          <w:szCs w:val="22"/>
          <w:lang w:eastAsia="hr-HR"/>
        </w:rPr>
        <w:t>6</w:t>
      </w:r>
      <w:r w:rsidRPr="005D6F37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778C1C9D" w14:textId="77777777" w:rsidR="005D6F37" w:rsidRPr="005D6F37" w:rsidRDefault="005D6F37" w:rsidP="00C674A2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14:paraId="3A22AB7C" w14:textId="196DED71" w:rsidR="00C674A2" w:rsidRPr="005D6F37" w:rsidRDefault="00C51F6E" w:rsidP="00C674A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5D6F37">
        <w:rPr>
          <w:rFonts w:asciiTheme="minorHAnsi" w:hAnsiTheme="minorHAnsi" w:cstheme="minorHAnsi"/>
          <w:sz w:val="22"/>
          <w:szCs w:val="22"/>
          <w:lang w:eastAsia="hr-HR"/>
        </w:rPr>
        <w:t>(1) Plaću zaposlenika Ustanove čini osnovna plaća i dodaci na osnovnu plaću.</w:t>
      </w:r>
    </w:p>
    <w:p w14:paraId="293ABA41" w14:textId="1D731FEA" w:rsidR="00C51F6E" w:rsidRDefault="00C51F6E" w:rsidP="00C674A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5D6F37">
        <w:rPr>
          <w:rFonts w:asciiTheme="minorHAnsi" w:hAnsiTheme="minorHAnsi" w:cstheme="minorHAnsi"/>
          <w:sz w:val="22"/>
          <w:szCs w:val="22"/>
          <w:lang w:eastAsia="hr-HR"/>
        </w:rPr>
        <w:t>(2)</w:t>
      </w:r>
      <w:r w:rsidR="005D6F37" w:rsidRPr="005D6F37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Pr="005D6F37">
        <w:rPr>
          <w:rFonts w:asciiTheme="minorHAnsi" w:hAnsiTheme="minorHAnsi" w:cstheme="minorHAnsi"/>
          <w:sz w:val="22"/>
          <w:szCs w:val="22"/>
          <w:lang w:eastAsia="hr-HR"/>
        </w:rPr>
        <w:t xml:space="preserve">Osnovna plaća je umnožak koeficijenta složenosti poslova radnog mjesta na koje je raspoređen zaposlenik i osnovice za obračun plaće, uvećan za 0,5% za svaku navršenu </w:t>
      </w:r>
      <w:r w:rsidR="005D6F37" w:rsidRPr="005D6F37">
        <w:rPr>
          <w:rFonts w:asciiTheme="minorHAnsi" w:hAnsiTheme="minorHAnsi" w:cstheme="minorHAnsi"/>
          <w:sz w:val="22"/>
          <w:szCs w:val="22"/>
          <w:lang w:eastAsia="hr-HR"/>
        </w:rPr>
        <w:t>godinu radnog staža.</w:t>
      </w:r>
    </w:p>
    <w:p w14:paraId="649C1232" w14:textId="779143D9" w:rsidR="00392EA2" w:rsidRPr="00392EA2" w:rsidRDefault="00392EA2" w:rsidP="00392EA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392EA2">
        <w:rPr>
          <w:rFonts w:asciiTheme="minorHAnsi" w:hAnsiTheme="minorHAnsi" w:cstheme="minorHAnsi"/>
          <w:sz w:val="22"/>
          <w:szCs w:val="22"/>
          <w:lang w:eastAsia="hr-HR"/>
        </w:rPr>
        <w:t>(3) Pod radnim stažem podrazumijeva se staž osiguranja izračunat prema propisima o mirovinskom i invalidskom osiguranju</w:t>
      </w:r>
      <w:r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2061D171" w14:textId="63ACA135" w:rsidR="005D6F37" w:rsidRPr="00392EA2" w:rsidRDefault="005D6F37" w:rsidP="00C674A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0B16131" w14:textId="569FBB74" w:rsidR="005D6F37" w:rsidRDefault="005D6F37" w:rsidP="005D6F37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Članak 3</w:t>
      </w:r>
      <w:r w:rsidR="001A0610">
        <w:rPr>
          <w:rFonts w:asciiTheme="minorHAnsi" w:hAnsiTheme="minorHAnsi" w:cstheme="minorHAnsi"/>
          <w:sz w:val="22"/>
          <w:szCs w:val="22"/>
          <w:lang w:eastAsia="hr-HR"/>
        </w:rPr>
        <w:t>7</w:t>
      </w:r>
      <w:r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4B0B237D" w14:textId="055D5791" w:rsidR="005D6F37" w:rsidRDefault="005D6F37" w:rsidP="005D6F37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68F51164" w14:textId="22F28EE1" w:rsidR="005D6F37" w:rsidRDefault="001A0610" w:rsidP="001A0610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5D6F37">
        <w:rPr>
          <w:rFonts w:asciiTheme="minorHAnsi" w:hAnsiTheme="minorHAnsi" w:cstheme="minorHAnsi"/>
          <w:sz w:val="22"/>
          <w:szCs w:val="22"/>
          <w:lang w:eastAsia="hr-HR"/>
        </w:rPr>
        <w:t>Osnovic</w:t>
      </w:r>
      <w:r w:rsidR="0012709E">
        <w:rPr>
          <w:rFonts w:asciiTheme="minorHAnsi" w:hAnsiTheme="minorHAnsi" w:cstheme="minorHAnsi"/>
          <w:sz w:val="22"/>
          <w:szCs w:val="22"/>
          <w:lang w:eastAsia="hr-HR"/>
        </w:rPr>
        <w:t>u</w:t>
      </w:r>
      <w:r w:rsidR="005D6F37">
        <w:rPr>
          <w:rFonts w:asciiTheme="minorHAnsi" w:hAnsiTheme="minorHAnsi" w:cstheme="minorHAnsi"/>
          <w:sz w:val="22"/>
          <w:szCs w:val="22"/>
          <w:lang w:eastAsia="hr-HR"/>
        </w:rPr>
        <w:t xml:space="preserve"> za izračun plaće </w:t>
      </w:r>
      <w:r w:rsidR="00186888">
        <w:rPr>
          <w:rFonts w:asciiTheme="minorHAnsi" w:hAnsiTheme="minorHAnsi" w:cstheme="minorHAnsi"/>
          <w:sz w:val="22"/>
          <w:szCs w:val="22"/>
          <w:lang w:eastAsia="hr-HR"/>
        </w:rPr>
        <w:t xml:space="preserve">zaposlenika Ustanove </w:t>
      </w:r>
      <w:r w:rsidR="0012709E">
        <w:rPr>
          <w:rFonts w:asciiTheme="minorHAnsi" w:hAnsiTheme="minorHAnsi" w:cstheme="minorHAnsi"/>
          <w:sz w:val="22"/>
          <w:szCs w:val="22"/>
          <w:lang w:eastAsia="hr-HR"/>
        </w:rPr>
        <w:t>određuje izvršno tijelo osnivača (gradonačelnik).</w:t>
      </w:r>
    </w:p>
    <w:p w14:paraId="38E85449" w14:textId="77777777" w:rsidR="006F4FD2" w:rsidRDefault="006F4FD2" w:rsidP="001A0610">
      <w:pPr>
        <w:jc w:val="both"/>
        <w:rPr>
          <w:sz w:val="24"/>
          <w:szCs w:val="24"/>
          <w:lang w:eastAsia="hr-HR"/>
        </w:rPr>
      </w:pPr>
    </w:p>
    <w:p w14:paraId="59FB1EAC" w14:textId="77777777" w:rsidR="006F4FD2" w:rsidRPr="006237C1" w:rsidRDefault="006F4FD2" w:rsidP="001A0610">
      <w:pPr>
        <w:jc w:val="both"/>
        <w:rPr>
          <w:sz w:val="24"/>
          <w:szCs w:val="24"/>
          <w:lang w:eastAsia="hr-HR"/>
        </w:rPr>
      </w:pPr>
    </w:p>
    <w:p w14:paraId="703A4818" w14:textId="6AD84948" w:rsidR="00C674A2" w:rsidRPr="00FB2919" w:rsidRDefault="00C674A2" w:rsidP="00C674A2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FB2919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D6F37" w:rsidRPr="00FB2919">
        <w:rPr>
          <w:rFonts w:asciiTheme="minorHAnsi" w:hAnsiTheme="minorHAnsi" w:cstheme="minorHAnsi"/>
          <w:bCs/>
          <w:sz w:val="22"/>
          <w:szCs w:val="22"/>
          <w:lang w:eastAsia="hr-HR"/>
        </w:rPr>
        <w:t>3</w:t>
      </w:r>
      <w:r w:rsidR="001A0610">
        <w:rPr>
          <w:rFonts w:asciiTheme="minorHAnsi" w:hAnsiTheme="minorHAnsi" w:cstheme="minorHAnsi"/>
          <w:bCs/>
          <w:sz w:val="22"/>
          <w:szCs w:val="22"/>
          <w:lang w:eastAsia="hr-HR"/>
        </w:rPr>
        <w:t>8</w:t>
      </w:r>
      <w:r w:rsidRPr="00FB2919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387A36E4" w14:textId="4398AD4F" w:rsidR="00FB2919" w:rsidRPr="00FB2919" w:rsidRDefault="00FB2919" w:rsidP="00C674A2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14:paraId="7BD78311" w14:textId="15CC257B" w:rsidR="006F4FD2" w:rsidRPr="00FB2919" w:rsidRDefault="00FB2919" w:rsidP="00FB2919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FB2919">
        <w:rPr>
          <w:rFonts w:asciiTheme="minorHAnsi" w:hAnsiTheme="minorHAnsi" w:cstheme="minorHAnsi"/>
          <w:sz w:val="22"/>
          <w:szCs w:val="22"/>
          <w:lang w:eastAsia="hr-HR"/>
        </w:rPr>
        <w:t xml:space="preserve">(1) Koeficijenti za obračun plaće </w:t>
      </w:r>
      <w:r>
        <w:rPr>
          <w:rFonts w:asciiTheme="minorHAnsi" w:hAnsiTheme="minorHAnsi" w:cstheme="minorHAnsi"/>
          <w:sz w:val="22"/>
          <w:szCs w:val="22"/>
          <w:lang w:eastAsia="hr-HR"/>
        </w:rPr>
        <w:t>zaposlenika Ustanove</w:t>
      </w:r>
      <w:r w:rsidRPr="00FB2919">
        <w:rPr>
          <w:rFonts w:asciiTheme="minorHAnsi" w:hAnsiTheme="minorHAnsi" w:cstheme="minorHAnsi"/>
          <w:sz w:val="22"/>
          <w:szCs w:val="22"/>
          <w:lang w:eastAsia="hr-HR"/>
        </w:rPr>
        <w:t xml:space="preserve"> određuju se unutar raspona koeficijenta od 1,00 do 6,00.</w:t>
      </w:r>
    </w:p>
    <w:p w14:paraId="4750403B" w14:textId="3D5F60B9" w:rsidR="005D6F37" w:rsidRPr="00FB2919" w:rsidRDefault="00FB2919" w:rsidP="00D264AE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FB2919">
        <w:rPr>
          <w:rFonts w:asciiTheme="minorHAnsi" w:hAnsiTheme="minorHAnsi" w:cstheme="minorHAnsi"/>
          <w:sz w:val="22"/>
          <w:szCs w:val="22"/>
          <w:lang w:eastAsia="hr-HR"/>
        </w:rPr>
        <w:t xml:space="preserve">(2) </w:t>
      </w:r>
      <w:r w:rsidR="005D6F37" w:rsidRPr="00FB2919">
        <w:rPr>
          <w:rFonts w:asciiTheme="minorHAnsi" w:hAnsiTheme="minorHAnsi" w:cstheme="minorHAnsi"/>
          <w:sz w:val="22"/>
          <w:szCs w:val="22"/>
          <w:lang w:eastAsia="hr-HR"/>
        </w:rPr>
        <w:t>Za radna mjesta ustrojena u Ustanovi temeljem Pravilnika o unutarnjem ustrojstvu i načinu rada, određuju se slijedeći koeficijenti složenosti poslova:</w:t>
      </w:r>
    </w:p>
    <w:p w14:paraId="506E0B8D" w14:textId="1DE4AE6C" w:rsidR="008878C2" w:rsidRPr="008878C2" w:rsidRDefault="005D6F37" w:rsidP="00D264AE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FB2919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8878C2">
        <w:rPr>
          <w:rFonts w:asciiTheme="minorHAnsi" w:hAnsiTheme="minorHAnsi" w:cstheme="minorHAnsi"/>
          <w:sz w:val="22"/>
          <w:szCs w:val="22"/>
          <w:lang w:eastAsia="hr-HR"/>
        </w:rPr>
        <w:t>- ravnatelj</w:t>
      </w:r>
      <w:r w:rsidR="00FB2919" w:rsidRPr="008878C2">
        <w:rPr>
          <w:rFonts w:asciiTheme="minorHAnsi" w:hAnsiTheme="minorHAnsi" w:cstheme="minorHAnsi"/>
          <w:sz w:val="22"/>
          <w:szCs w:val="22"/>
          <w:lang w:eastAsia="hr-HR"/>
        </w:rPr>
        <w:t xml:space="preserve"> – </w:t>
      </w:r>
      <w:r w:rsidR="00FA037E">
        <w:rPr>
          <w:rFonts w:asciiTheme="minorHAnsi" w:hAnsiTheme="minorHAnsi" w:cstheme="minorHAnsi"/>
          <w:sz w:val="22"/>
          <w:szCs w:val="22"/>
          <w:lang w:eastAsia="hr-HR"/>
        </w:rPr>
        <w:t>2,50</w:t>
      </w:r>
    </w:p>
    <w:p w14:paraId="2907CA84" w14:textId="397DCF69" w:rsidR="005D6F37" w:rsidRPr="008878C2" w:rsidRDefault="008878C2" w:rsidP="00D264AE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878C2">
        <w:rPr>
          <w:rFonts w:asciiTheme="minorHAnsi" w:hAnsiTheme="minorHAnsi" w:cstheme="minorHAnsi"/>
          <w:sz w:val="22"/>
          <w:szCs w:val="22"/>
          <w:lang w:eastAsia="hr-HR"/>
        </w:rPr>
        <w:tab/>
        <w:t xml:space="preserve">- viši stručni suradnik – </w:t>
      </w:r>
      <w:r w:rsidR="00FA037E">
        <w:rPr>
          <w:rFonts w:asciiTheme="minorHAnsi" w:hAnsiTheme="minorHAnsi" w:cstheme="minorHAnsi"/>
          <w:sz w:val="22"/>
          <w:szCs w:val="22"/>
          <w:lang w:eastAsia="hr-HR"/>
        </w:rPr>
        <w:t>2,01</w:t>
      </w:r>
      <w:r w:rsidR="00FB2919" w:rsidRPr="008878C2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</w:p>
    <w:p w14:paraId="24A042B8" w14:textId="4A461E39" w:rsidR="00FB2919" w:rsidRPr="008878C2" w:rsidRDefault="00FB2919" w:rsidP="00D264AE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878C2">
        <w:rPr>
          <w:rFonts w:asciiTheme="minorHAnsi" w:hAnsiTheme="minorHAnsi" w:cstheme="minorHAnsi"/>
          <w:sz w:val="22"/>
          <w:szCs w:val="22"/>
          <w:lang w:eastAsia="hr-HR"/>
        </w:rPr>
        <w:tab/>
        <w:t xml:space="preserve">- stručni suradnik – </w:t>
      </w:r>
      <w:r w:rsidR="00FA037E">
        <w:rPr>
          <w:rFonts w:asciiTheme="minorHAnsi" w:hAnsiTheme="minorHAnsi" w:cstheme="minorHAnsi"/>
          <w:sz w:val="22"/>
          <w:szCs w:val="22"/>
          <w:lang w:eastAsia="hr-HR"/>
        </w:rPr>
        <w:t>1,80</w:t>
      </w:r>
    </w:p>
    <w:p w14:paraId="48603C42" w14:textId="2B8746D9" w:rsidR="00FB2919" w:rsidRDefault="00FB2919" w:rsidP="00D264AE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878C2">
        <w:rPr>
          <w:rFonts w:asciiTheme="minorHAnsi" w:hAnsiTheme="minorHAnsi" w:cstheme="minorHAnsi"/>
          <w:sz w:val="22"/>
          <w:szCs w:val="22"/>
          <w:lang w:eastAsia="hr-HR"/>
        </w:rPr>
        <w:tab/>
        <w:t xml:space="preserve">- administrativni referent – </w:t>
      </w:r>
      <w:r w:rsidR="00FA037E">
        <w:rPr>
          <w:rFonts w:asciiTheme="minorHAnsi" w:hAnsiTheme="minorHAnsi" w:cstheme="minorHAnsi"/>
          <w:sz w:val="22"/>
          <w:szCs w:val="22"/>
          <w:lang w:eastAsia="hr-HR"/>
        </w:rPr>
        <w:t>1,55</w:t>
      </w:r>
    </w:p>
    <w:p w14:paraId="429EE755" w14:textId="5699806E" w:rsidR="00914109" w:rsidRPr="008878C2" w:rsidRDefault="00914109" w:rsidP="00D264AE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ab/>
        <w:t>- referent za kulturu</w:t>
      </w:r>
      <w:r w:rsidR="006F4FD2">
        <w:rPr>
          <w:rFonts w:asciiTheme="minorHAnsi" w:hAnsiTheme="minorHAnsi" w:cstheme="minorHAnsi"/>
          <w:sz w:val="22"/>
          <w:szCs w:val="22"/>
          <w:lang w:eastAsia="hr-HR"/>
        </w:rPr>
        <w:t xml:space="preserve"> – </w:t>
      </w:r>
      <w:r w:rsidR="00FA037E">
        <w:rPr>
          <w:rFonts w:asciiTheme="minorHAnsi" w:hAnsiTheme="minorHAnsi" w:cstheme="minorHAnsi"/>
          <w:sz w:val="22"/>
          <w:szCs w:val="22"/>
          <w:lang w:eastAsia="hr-HR"/>
        </w:rPr>
        <w:t>1,55</w:t>
      </w:r>
    </w:p>
    <w:p w14:paraId="3DB77EC8" w14:textId="3B089AA5" w:rsidR="00FB2919" w:rsidRPr="008878C2" w:rsidRDefault="00FB2919" w:rsidP="00D264AE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878C2">
        <w:rPr>
          <w:rFonts w:asciiTheme="minorHAnsi" w:hAnsiTheme="minorHAnsi" w:cstheme="minorHAnsi"/>
          <w:sz w:val="22"/>
          <w:szCs w:val="22"/>
          <w:lang w:eastAsia="hr-HR"/>
        </w:rPr>
        <w:tab/>
        <w:t xml:space="preserve">- domar – </w:t>
      </w:r>
      <w:r w:rsidR="000F1D74" w:rsidRPr="008878C2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FA037E">
        <w:rPr>
          <w:rFonts w:asciiTheme="minorHAnsi" w:hAnsiTheme="minorHAnsi" w:cstheme="minorHAnsi"/>
          <w:sz w:val="22"/>
          <w:szCs w:val="22"/>
          <w:lang w:eastAsia="hr-HR"/>
        </w:rPr>
        <w:t>1,45</w:t>
      </w:r>
    </w:p>
    <w:p w14:paraId="35C08F74" w14:textId="4E600DA7" w:rsidR="00FB2919" w:rsidRDefault="00FB2919" w:rsidP="00D264AE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878C2">
        <w:rPr>
          <w:rFonts w:asciiTheme="minorHAnsi" w:hAnsiTheme="minorHAnsi" w:cstheme="minorHAnsi"/>
          <w:sz w:val="22"/>
          <w:szCs w:val="22"/>
          <w:lang w:eastAsia="hr-HR"/>
        </w:rPr>
        <w:tab/>
        <w:t>- spremač</w:t>
      </w:r>
      <w:r w:rsidR="001A0610">
        <w:rPr>
          <w:rFonts w:asciiTheme="minorHAnsi" w:hAnsiTheme="minorHAnsi" w:cstheme="minorHAnsi"/>
          <w:sz w:val="22"/>
          <w:szCs w:val="22"/>
          <w:lang w:eastAsia="hr-HR"/>
        </w:rPr>
        <w:t>ica</w:t>
      </w:r>
      <w:r w:rsidR="000F1D74" w:rsidRPr="008878C2">
        <w:rPr>
          <w:rFonts w:asciiTheme="minorHAnsi" w:hAnsiTheme="minorHAnsi" w:cstheme="minorHAnsi"/>
          <w:sz w:val="22"/>
          <w:szCs w:val="22"/>
          <w:lang w:eastAsia="hr-HR"/>
        </w:rPr>
        <w:t xml:space="preserve"> – </w:t>
      </w:r>
      <w:r w:rsidR="00FA037E">
        <w:rPr>
          <w:rFonts w:asciiTheme="minorHAnsi" w:hAnsiTheme="minorHAnsi" w:cstheme="minorHAnsi"/>
          <w:sz w:val="22"/>
          <w:szCs w:val="22"/>
          <w:lang w:eastAsia="hr-HR"/>
        </w:rPr>
        <w:t>1,2</w:t>
      </w:r>
      <w:r w:rsidR="007975DD">
        <w:rPr>
          <w:rFonts w:asciiTheme="minorHAnsi" w:hAnsiTheme="minorHAnsi" w:cstheme="minorHAnsi"/>
          <w:sz w:val="22"/>
          <w:szCs w:val="22"/>
          <w:lang w:eastAsia="hr-HR"/>
        </w:rPr>
        <w:t>0</w:t>
      </w:r>
    </w:p>
    <w:p w14:paraId="7E90AB7A" w14:textId="77777777" w:rsidR="006F4FD2" w:rsidRDefault="006F4FD2" w:rsidP="00D264AE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(3) Osnovna plaća zaposlenika uvećat će se za:</w:t>
      </w:r>
    </w:p>
    <w:p w14:paraId="1D709815" w14:textId="55F8972F" w:rsidR="006F4FD2" w:rsidRDefault="006F4FD2" w:rsidP="006F4FD2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- 1</w:t>
      </w:r>
      <w:r w:rsidR="00F31326">
        <w:rPr>
          <w:rFonts w:asciiTheme="minorHAnsi" w:hAnsiTheme="minorHAnsi" w:cstheme="minorHAnsi"/>
          <w:sz w:val="22"/>
          <w:szCs w:val="22"/>
          <w:lang w:eastAsia="hr-HR"/>
        </w:rPr>
        <w:t>5</w:t>
      </w:r>
      <w:r>
        <w:rPr>
          <w:rFonts w:asciiTheme="minorHAnsi" w:hAnsiTheme="minorHAnsi" w:cstheme="minorHAnsi"/>
          <w:sz w:val="22"/>
          <w:szCs w:val="22"/>
          <w:lang w:eastAsia="hr-HR"/>
        </w:rPr>
        <w:t>% za dvokratni rad s prekidom dužim od 1 sata</w:t>
      </w:r>
    </w:p>
    <w:p w14:paraId="3AABFB84" w14:textId="6211B3DA" w:rsidR="006F4FD2" w:rsidRDefault="006F4FD2" w:rsidP="006F4FD2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lastRenderedPageBreak/>
        <w:t>- 50% za rad nedjeljom, blagdanom i neradnim danom utvrđenim posebnim zakonom.</w:t>
      </w:r>
    </w:p>
    <w:p w14:paraId="1BDB198D" w14:textId="6E0BA679" w:rsidR="00F31326" w:rsidRDefault="00F31326" w:rsidP="00CD4DE5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(4) Koeficijenti složenosti poslova iz stavka 2. te dodaci za uvećanja plaća iz stavka 3. ovog članka primjenjuju se od 1. listopada 2024. godine.</w:t>
      </w:r>
    </w:p>
    <w:p w14:paraId="5B16B6CC" w14:textId="77777777" w:rsidR="000F1D74" w:rsidRPr="006237C1" w:rsidRDefault="000F1D74" w:rsidP="00BE4269">
      <w:pPr>
        <w:jc w:val="both"/>
        <w:rPr>
          <w:sz w:val="24"/>
          <w:szCs w:val="24"/>
          <w:lang w:eastAsia="hr-HR"/>
        </w:rPr>
      </w:pPr>
    </w:p>
    <w:p w14:paraId="794533B9" w14:textId="7E5E089F" w:rsidR="00BE4269" w:rsidRPr="00392EA2" w:rsidRDefault="00BE4269" w:rsidP="00BE4269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392EA2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FB2919" w:rsidRPr="00392EA2">
        <w:rPr>
          <w:rFonts w:asciiTheme="minorHAnsi" w:hAnsiTheme="minorHAnsi" w:cstheme="minorHAnsi"/>
          <w:bCs/>
          <w:sz w:val="22"/>
          <w:szCs w:val="22"/>
          <w:lang w:eastAsia="hr-HR"/>
        </w:rPr>
        <w:t>3</w:t>
      </w:r>
      <w:r w:rsidR="001A0610">
        <w:rPr>
          <w:rFonts w:asciiTheme="minorHAnsi" w:hAnsiTheme="minorHAnsi" w:cstheme="minorHAnsi"/>
          <w:bCs/>
          <w:sz w:val="22"/>
          <w:szCs w:val="22"/>
          <w:lang w:eastAsia="hr-HR"/>
        </w:rPr>
        <w:t>9</w:t>
      </w:r>
      <w:r w:rsidRPr="00392EA2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0D2C6A12" w14:textId="7BEDE623" w:rsidR="00FB2919" w:rsidRDefault="00FB2919" w:rsidP="00BE4269">
      <w:pPr>
        <w:jc w:val="center"/>
        <w:rPr>
          <w:b/>
          <w:sz w:val="24"/>
          <w:szCs w:val="24"/>
          <w:lang w:eastAsia="hr-HR"/>
        </w:rPr>
      </w:pPr>
    </w:p>
    <w:p w14:paraId="1F005419" w14:textId="01908147" w:rsidR="00BE4269" w:rsidRPr="00392EA2" w:rsidRDefault="001A0610" w:rsidP="00392EA2">
      <w:pPr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>(1) Plaća za pojedino radno mjesto utvrđuje se za svakog zaposlenika ugovorom o radu.</w:t>
      </w:r>
    </w:p>
    <w:p w14:paraId="6AA6F9C7" w14:textId="77777777" w:rsidR="00BE4269" w:rsidRPr="006237C1" w:rsidRDefault="00BE4269" w:rsidP="00BE4269">
      <w:pPr>
        <w:rPr>
          <w:sz w:val="24"/>
          <w:szCs w:val="24"/>
          <w:lang w:eastAsia="hr-HR"/>
        </w:rPr>
      </w:pPr>
    </w:p>
    <w:p w14:paraId="22C93810" w14:textId="7797667C" w:rsidR="00BE4269" w:rsidRPr="00392EA2" w:rsidRDefault="00BE4269" w:rsidP="00BE4269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392EA2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1A0610">
        <w:rPr>
          <w:rFonts w:asciiTheme="minorHAnsi" w:hAnsiTheme="minorHAnsi" w:cstheme="minorHAnsi"/>
          <w:bCs/>
          <w:sz w:val="22"/>
          <w:szCs w:val="22"/>
          <w:lang w:eastAsia="hr-HR"/>
        </w:rPr>
        <w:t>40</w:t>
      </w:r>
      <w:r w:rsidRPr="00392EA2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384B7ED7" w14:textId="77777777" w:rsidR="00392EA2" w:rsidRPr="00392EA2" w:rsidRDefault="00392EA2" w:rsidP="00BE4269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14:paraId="55BE3D1C" w14:textId="146BEC10" w:rsidR="00BE4269" w:rsidRPr="00392EA2" w:rsidRDefault="00392EA2" w:rsidP="00392EA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BE4269" w:rsidRPr="00392EA2">
        <w:rPr>
          <w:rFonts w:asciiTheme="minorHAnsi" w:hAnsiTheme="minorHAnsi" w:cstheme="minorHAnsi"/>
          <w:sz w:val="22"/>
          <w:szCs w:val="22"/>
          <w:lang w:eastAsia="hr-HR"/>
        </w:rPr>
        <w:t>Za natprosječne rezultate u radu</w:t>
      </w:r>
      <w:r w:rsidRPr="00392EA2">
        <w:rPr>
          <w:rFonts w:asciiTheme="minorHAnsi" w:hAnsiTheme="minorHAnsi" w:cstheme="minorHAnsi"/>
          <w:sz w:val="22"/>
          <w:szCs w:val="22"/>
          <w:lang w:eastAsia="hr-HR"/>
        </w:rPr>
        <w:t xml:space="preserve"> zaposlenik</w:t>
      </w:r>
      <w:r w:rsidR="00BE4269" w:rsidRPr="00392EA2">
        <w:rPr>
          <w:rFonts w:asciiTheme="minorHAnsi" w:hAnsiTheme="minorHAnsi" w:cstheme="minorHAnsi"/>
          <w:sz w:val="22"/>
          <w:szCs w:val="22"/>
          <w:lang w:eastAsia="hr-HR"/>
        </w:rPr>
        <w:t xml:space="preserve"> može ostvariti dodatak za uspješnost na radu koji može iznositi najviše tri plaće </w:t>
      </w:r>
      <w:r w:rsidRPr="00392EA2">
        <w:rPr>
          <w:rFonts w:asciiTheme="minorHAnsi" w:hAnsiTheme="minorHAnsi" w:cstheme="minorHAnsi"/>
          <w:sz w:val="22"/>
          <w:szCs w:val="22"/>
          <w:lang w:eastAsia="hr-HR"/>
        </w:rPr>
        <w:t>zaposlenika</w:t>
      </w:r>
      <w:r w:rsidR="00BE4269" w:rsidRPr="00392EA2">
        <w:rPr>
          <w:rFonts w:asciiTheme="minorHAnsi" w:hAnsiTheme="minorHAnsi" w:cstheme="minorHAnsi"/>
          <w:sz w:val="22"/>
          <w:szCs w:val="22"/>
          <w:lang w:eastAsia="hr-HR"/>
        </w:rPr>
        <w:t xml:space="preserve"> koji ostvaruje dodatak i ne može se ostvarivati kao stalni dodatak uz plaću.</w:t>
      </w:r>
    </w:p>
    <w:p w14:paraId="773C92ED" w14:textId="04A20827" w:rsidR="00BE4269" w:rsidRPr="00392EA2" w:rsidRDefault="00392EA2" w:rsidP="00BE4269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(2) </w:t>
      </w:r>
      <w:r w:rsidR="00CE5DAC">
        <w:rPr>
          <w:rFonts w:asciiTheme="minorHAnsi" w:hAnsiTheme="minorHAnsi" w:cstheme="minorHAnsi"/>
          <w:sz w:val="22"/>
          <w:szCs w:val="22"/>
          <w:lang w:eastAsia="hr-HR"/>
        </w:rPr>
        <w:t xml:space="preserve">Ravnatelj donosi </w:t>
      </w:r>
      <w:r w:rsidRPr="00392EA2">
        <w:rPr>
          <w:rFonts w:asciiTheme="minorHAnsi" w:hAnsiTheme="minorHAnsi" w:cstheme="minorHAnsi"/>
          <w:sz w:val="22"/>
          <w:szCs w:val="22"/>
          <w:lang w:eastAsia="hr-HR"/>
        </w:rPr>
        <w:t xml:space="preserve">Odluku o tome koji će zaposlenik </w:t>
      </w:r>
      <w:r w:rsidR="00CE5DAC">
        <w:rPr>
          <w:rFonts w:asciiTheme="minorHAnsi" w:hAnsiTheme="minorHAnsi" w:cstheme="minorHAnsi"/>
          <w:sz w:val="22"/>
          <w:szCs w:val="22"/>
          <w:lang w:eastAsia="hr-HR"/>
        </w:rPr>
        <w:t xml:space="preserve">te u kojem iznosu </w:t>
      </w:r>
      <w:r w:rsidRPr="00392EA2">
        <w:rPr>
          <w:rFonts w:asciiTheme="minorHAnsi" w:hAnsiTheme="minorHAnsi" w:cstheme="minorHAnsi"/>
          <w:sz w:val="22"/>
          <w:szCs w:val="22"/>
          <w:lang w:eastAsia="hr-HR"/>
        </w:rPr>
        <w:t>ostvariti dodatak</w:t>
      </w:r>
      <w:r w:rsidR="00CE5DAC">
        <w:rPr>
          <w:rFonts w:asciiTheme="minorHAnsi" w:hAnsiTheme="minorHAnsi" w:cstheme="minorHAnsi"/>
          <w:sz w:val="22"/>
          <w:szCs w:val="22"/>
          <w:lang w:eastAsia="hr-HR"/>
        </w:rPr>
        <w:t xml:space="preserve"> za uspješnost</w:t>
      </w:r>
      <w:r w:rsidR="00050000">
        <w:rPr>
          <w:rFonts w:asciiTheme="minorHAnsi" w:hAnsiTheme="minorHAnsi" w:cstheme="minorHAnsi"/>
          <w:sz w:val="22"/>
          <w:szCs w:val="22"/>
          <w:lang w:eastAsia="hr-HR"/>
        </w:rPr>
        <w:t>,</w:t>
      </w:r>
      <w:r w:rsidR="00CE5DAC">
        <w:rPr>
          <w:rFonts w:asciiTheme="minorHAnsi" w:hAnsiTheme="minorHAnsi" w:cstheme="minorHAnsi"/>
          <w:sz w:val="22"/>
          <w:szCs w:val="22"/>
          <w:lang w:eastAsia="hr-HR"/>
        </w:rPr>
        <w:t xml:space="preserve"> a o pravu ravnatelja na isti odlučuje Upravno vijeće.</w:t>
      </w:r>
      <w:r w:rsidRPr="00392EA2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</w:p>
    <w:p w14:paraId="69DD73B3" w14:textId="77777777" w:rsidR="00BE4269" w:rsidRPr="00D172C3" w:rsidRDefault="00BE4269" w:rsidP="00BE4269">
      <w:pPr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6FAC7F8D" w14:textId="79557522" w:rsidR="00BE4269" w:rsidRPr="00D172C3" w:rsidRDefault="00BE4269" w:rsidP="00BE4269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D172C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D172C3">
        <w:rPr>
          <w:rFonts w:asciiTheme="minorHAnsi" w:hAnsiTheme="minorHAnsi" w:cstheme="minorHAnsi"/>
          <w:bCs/>
          <w:sz w:val="22"/>
          <w:szCs w:val="22"/>
          <w:lang w:eastAsia="hr-HR"/>
        </w:rPr>
        <w:t>4</w:t>
      </w:r>
      <w:r w:rsidR="001A0610">
        <w:rPr>
          <w:rFonts w:asciiTheme="minorHAnsi" w:hAnsiTheme="minorHAnsi" w:cstheme="minorHAnsi"/>
          <w:bCs/>
          <w:sz w:val="22"/>
          <w:szCs w:val="22"/>
          <w:lang w:eastAsia="hr-HR"/>
        </w:rPr>
        <w:t>1.</w:t>
      </w:r>
    </w:p>
    <w:p w14:paraId="7C0FEE9F" w14:textId="77777777" w:rsidR="00392EA2" w:rsidRPr="00D172C3" w:rsidRDefault="00392EA2" w:rsidP="00BE4269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5150F345" w14:textId="452B11AA" w:rsidR="00BE4269" w:rsidRPr="00D172C3" w:rsidRDefault="00392EA2" w:rsidP="00BE4269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hr-HR"/>
        </w:rPr>
      </w:pPr>
      <w:r w:rsidRPr="00D172C3"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BE4269" w:rsidRPr="00D172C3">
        <w:rPr>
          <w:rFonts w:asciiTheme="minorHAnsi" w:hAnsiTheme="minorHAnsi" w:cstheme="minorHAnsi"/>
          <w:sz w:val="22"/>
          <w:szCs w:val="22"/>
          <w:lang w:eastAsia="hr-HR"/>
        </w:rPr>
        <w:t>Plaća se isplaćuje jedanput mjesečno, do kraja tekućeg mjeseca za protekli mjesec.</w:t>
      </w:r>
    </w:p>
    <w:p w14:paraId="500D4A49" w14:textId="0693D2B4" w:rsidR="00BE4269" w:rsidRPr="00D172C3" w:rsidRDefault="00392EA2" w:rsidP="00BE4269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172C3">
        <w:rPr>
          <w:rFonts w:asciiTheme="minorHAnsi" w:hAnsiTheme="minorHAnsi" w:cstheme="minorHAnsi"/>
          <w:sz w:val="22"/>
          <w:szCs w:val="22"/>
          <w:lang w:eastAsia="hr-HR"/>
        </w:rPr>
        <w:t xml:space="preserve">(2) </w:t>
      </w:r>
      <w:r w:rsidR="00BE4269" w:rsidRPr="00D172C3">
        <w:rPr>
          <w:rFonts w:asciiTheme="minorHAnsi" w:hAnsiTheme="minorHAnsi" w:cstheme="minorHAnsi"/>
          <w:sz w:val="22"/>
          <w:szCs w:val="22"/>
          <w:lang w:eastAsia="hr-HR"/>
        </w:rPr>
        <w:t>Od jedne do druge isplate plaće ne smije proći više od 30 dana.</w:t>
      </w:r>
    </w:p>
    <w:p w14:paraId="28E7A757" w14:textId="580A4452" w:rsidR="00BE4269" w:rsidRPr="00D172C3" w:rsidRDefault="00392EA2" w:rsidP="00BE4269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172C3">
        <w:rPr>
          <w:rFonts w:asciiTheme="minorHAnsi" w:hAnsiTheme="minorHAnsi" w:cstheme="minorHAnsi"/>
          <w:sz w:val="22"/>
          <w:szCs w:val="22"/>
          <w:lang w:eastAsia="hr-HR"/>
        </w:rPr>
        <w:t xml:space="preserve">(3) </w:t>
      </w:r>
      <w:r w:rsidR="00BE4269" w:rsidRPr="00D172C3">
        <w:rPr>
          <w:rFonts w:asciiTheme="minorHAnsi" w:hAnsiTheme="minorHAnsi" w:cstheme="minorHAnsi"/>
          <w:sz w:val="22"/>
          <w:szCs w:val="22"/>
          <w:lang w:eastAsia="hr-HR"/>
        </w:rPr>
        <w:t>Po isplati plaće</w:t>
      </w:r>
      <w:r w:rsidRPr="00D172C3">
        <w:rPr>
          <w:rFonts w:asciiTheme="minorHAnsi" w:hAnsiTheme="minorHAnsi" w:cstheme="minorHAnsi"/>
          <w:sz w:val="22"/>
          <w:szCs w:val="22"/>
          <w:lang w:eastAsia="hr-HR"/>
        </w:rPr>
        <w:t xml:space="preserve"> zaposleniku</w:t>
      </w:r>
      <w:r w:rsidR="00BE4269" w:rsidRPr="00D172C3">
        <w:rPr>
          <w:rFonts w:asciiTheme="minorHAnsi" w:hAnsiTheme="minorHAnsi" w:cstheme="minorHAnsi"/>
          <w:sz w:val="22"/>
          <w:szCs w:val="22"/>
          <w:lang w:eastAsia="hr-HR"/>
        </w:rPr>
        <w:t xml:space="preserve"> se mora uručiti obračun plaće.</w:t>
      </w:r>
    </w:p>
    <w:p w14:paraId="5A0B7FC2" w14:textId="77777777" w:rsidR="00BE4269" w:rsidRPr="006237C1" w:rsidRDefault="00BE4269" w:rsidP="00BE4269">
      <w:pPr>
        <w:jc w:val="both"/>
        <w:rPr>
          <w:sz w:val="24"/>
          <w:szCs w:val="24"/>
          <w:lang w:eastAsia="hr-HR"/>
        </w:rPr>
      </w:pPr>
      <w:r w:rsidRPr="006237C1">
        <w:rPr>
          <w:sz w:val="24"/>
          <w:szCs w:val="24"/>
          <w:lang w:eastAsia="hr-HR"/>
        </w:rPr>
        <w:t xml:space="preserve">           </w:t>
      </w:r>
      <w:r w:rsidRPr="006237C1">
        <w:rPr>
          <w:sz w:val="24"/>
          <w:szCs w:val="24"/>
          <w:lang w:eastAsia="hr-HR"/>
        </w:rPr>
        <w:tab/>
      </w:r>
    </w:p>
    <w:p w14:paraId="06311670" w14:textId="45E717F5" w:rsidR="00BE4269" w:rsidRPr="00D172C3" w:rsidRDefault="00BE4269" w:rsidP="00BE4269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D172C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D172C3" w:rsidRPr="00D172C3">
        <w:rPr>
          <w:rFonts w:asciiTheme="minorHAnsi" w:hAnsiTheme="minorHAnsi" w:cstheme="minorHAnsi"/>
          <w:bCs/>
          <w:sz w:val="22"/>
          <w:szCs w:val="22"/>
          <w:lang w:eastAsia="hr-HR"/>
        </w:rPr>
        <w:t>4</w:t>
      </w:r>
      <w:r w:rsidR="001A0610">
        <w:rPr>
          <w:rFonts w:asciiTheme="minorHAnsi" w:hAnsiTheme="minorHAnsi" w:cstheme="minorHAnsi"/>
          <w:bCs/>
          <w:sz w:val="22"/>
          <w:szCs w:val="22"/>
          <w:lang w:eastAsia="hr-HR"/>
        </w:rPr>
        <w:t>2</w:t>
      </w:r>
      <w:r w:rsidRPr="00D172C3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68C250B2" w14:textId="77777777" w:rsidR="00D172C3" w:rsidRPr="00D172C3" w:rsidRDefault="00D172C3" w:rsidP="00BE4269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14:paraId="24367BD0" w14:textId="45DEEED2" w:rsidR="00BE4269" w:rsidRPr="00D172C3" w:rsidRDefault="001A0610" w:rsidP="00BE4269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BE4269" w:rsidRPr="00D172C3">
        <w:rPr>
          <w:rFonts w:asciiTheme="minorHAnsi" w:hAnsiTheme="minorHAnsi" w:cstheme="minorHAnsi"/>
          <w:sz w:val="22"/>
          <w:szCs w:val="22"/>
          <w:lang w:eastAsia="hr-HR"/>
        </w:rPr>
        <w:t xml:space="preserve">Poslodavac je dužan na zahtjev </w:t>
      </w:r>
      <w:r w:rsidR="00D172C3" w:rsidRPr="00D172C3">
        <w:rPr>
          <w:rFonts w:asciiTheme="minorHAnsi" w:hAnsiTheme="minorHAnsi" w:cstheme="minorHAnsi"/>
          <w:sz w:val="22"/>
          <w:szCs w:val="22"/>
          <w:lang w:eastAsia="hr-HR"/>
        </w:rPr>
        <w:t>zaposlenika</w:t>
      </w:r>
      <w:r w:rsidR="00BE4269" w:rsidRPr="00D172C3">
        <w:rPr>
          <w:rFonts w:asciiTheme="minorHAnsi" w:hAnsiTheme="minorHAnsi" w:cstheme="minorHAnsi"/>
          <w:sz w:val="22"/>
          <w:szCs w:val="22"/>
          <w:lang w:eastAsia="hr-HR"/>
        </w:rPr>
        <w:t xml:space="preserve"> izvršiti obustavu iz plaća za kredit, uzdržavanje i u drugim slučajevima, u skladu s propisima.</w:t>
      </w:r>
    </w:p>
    <w:p w14:paraId="3A3E40AF" w14:textId="77777777" w:rsidR="00F1257C" w:rsidRDefault="00F1257C" w:rsidP="0047436F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50DD6592" w14:textId="7F3CAC2A" w:rsidR="0047436F" w:rsidRPr="00506ED3" w:rsidRDefault="0047436F" w:rsidP="0047436F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506ED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06ED3" w:rsidRPr="00506ED3">
        <w:rPr>
          <w:rFonts w:asciiTheme="minorHAnsi" w:hAnsiTheme="minorHAnsi" w:cstheme="minorHAnsi"/>
          <w:bCs/>
          <w:sz w:val="22"/>
          <w:szCs w:val="22"/>
          <w:lang w:eastAsia="hr-HR"/>
        </w:rPr>
        <w:t>4</w:t>
      </w:r>
      <w:r w:rsidR="001A0610">
        <w:rPr>
          <w:rFonts w:asciiTheme="minorHAnsi" w:hAnsiTheme="minorHAnsi" w:cstheme="minorHAnsi"/>
          <w:bCs/>
          <w:sz w:val="22"/>
          <w:szCs w:val="22"/>
          <w:lang w:eastAsia="hr-HR"/>
        </w:rPr>
        <w:t>3</w:t>
      </w:r>
      <w:r w:rsidRPr="00506ED3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61CDACA5" w14:textId="77777777" w:rsidR="00506ED3" w:rsidRPr="00506ED3" w:rsidRDefault="00506ED3" w:rsidP="0047436F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6B12654E" w14:textId="12D5ED1C" w:rsidR="003016D4" w:rsidRPr="00506ED3" w:rsidRDefault="00506ED3" w:rsidP="0047436F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506ED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3016D4" w:rsidRPr="00506ED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Ako je </w:t>
      </w:r>
      <w:r w:rsidRPr="00506ED3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3016D4" w:rsidRPr="00506ED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odsutan s rada zbog bolovanja do 42 dana, pripada mu naknada plaće u visini 85% od njegove osnovne plaće, ostvarene u mjesecu neposredno prije nego je započeo s bolovanjem.</w:t>
      </w:r>
    </w:p>
    <w:p w14:paraId="3BC54AE9" w14:textId="25ED8194" w:rsidR="003016D4" w:rsidRDefault="00506ED3" w:rsidP="0047436F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506ED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3016D4" w:rsidRPr="00506ED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Naknada u iznosu od 100% osnovne plaće pripada </w:t>
      </w:r>
      <w:r w:rsidRPr="00506ED3">
        <w:rPr>
          <w:rFonts w:asciiTheme="minorHAnsi" w:hAnsiTheme="minorHAnsi" w:cstheme="minorHAnsi"/>
          <w:bCs/>
          <w:sz w:val="22"/>
          <w:szCs w:val="22"/>
          <w:lang w:eastAsia="hr-HR"/>
        </w:rPr>
        <w:t>zaposleniku</w:t>
      </w:r>
      <w:r w:rsidR="003016D4" w:rsidRPr="00506ED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kada je na bolovanju zbog profesionalne bolesti ili ozljede na radu.</w:t>
      </w:r>
    </w:p>
    <w:p w14:paraId="003B1493" w14:textId="1ACDF275" w:rsidR="001A0610" w:rsidRPr="001A0610" w:rsidRDefault="001A0610" w:rsidP="001A0610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>(</w:t>
      </w:r>
      <w:r w:rsidR="007A2E2A">
        <w:rPr>
          <w:rFonts w:asciiTheme="minorHAnsi" w:hAnsiTheme="minorHAnsi" w:cstheme="minorHAnsi"/>
          <w:bCs/>
          <w:sz w:val="22"/>
          <w:szCs w:val="22"/>
          <w:lang w:eastAsia="hr-HR"/>
        </w:rPr>
        <w:t>3</w:t>
      </w: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) </w:t>
      </w:r>
      <w:r w:rsidRPr="001A0610">
        <w:rPr>
          <w:rFonts w:asciiTheme="minorHAnsi" w:hAnsiTheme="minorHAnsi" w:cstheme="minorHAnsi"/>
          <w:bCs/>
          <w:sz w:val="22"/>
          <w:szCs w:val="22"/>
          <w:lang w:eastAsia="hr-HR"/>
        </w:rPr>
        <w:t>Ako radnik u prethodna tri mjeseca nije ostvario plaću, visina naknade plaće određuje se u odnosu na visinu one plaće koju bi u istom razdoblju ostvario da je radio.</w:t>
      </w:r>
    </w:p>
    <w:p w14:paraId="7590F236" w14:textId="69DB2B86" w:rsidR="001A0610" w:rsidRPr="001A0610" w:rsidRDefault="001A0610" w:rsidP="001A0610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>(</w:t>
      </w:r>
      <w:r w:rsidR="007A2E2A">
        <w:rPr>
          <w:rFonts w:asciiTheme="minorHAnsi" w:hAnsiTheme="minorHAnsi" w:cstheme="minorHAnsi"/>
          <w:bCs/>
          <w:sz w:val="22"/>
          <w:szCs w:val="22"/>
          <w:lang w:eastAsia="hr-HR"/>
        </w:rPr>
        <w:t>4</w:t>
      </w: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) </w:t>
      </w:r>
      <w:r w:rsidRPr="001A0610">
        <w:rPr>
          <w:rFonts w:asciiTheme="minorHAnsi" w:hAnsiTheme="minorHAnsi" w:cstheme="minorHAnsi"/>
          <w:bCs/>
          <w:sz w:val="22"/>
          <w:szCs w:val="22"/>
          <w:lang w:eastAsia="hr-HR"/>
        </w:rPr>
        <w:t>Naknada plaće u smislu ovog članka je naknada plaće u bruto iznosu koja se sastoji od iznosa za isplatu i javnih davanja iz plaće sukladno posebnim propisima.</w:t>
      </w:r>
    </w:p>
    <w:p w14:paraId="2F0CC1C9" w14:textId="1772F651" w:rsidR="00377357" w:rsidRDefault="00377357" w:rsidP="0047436F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77D464F9" w14:textId="2E929B37" w:rsidR="0047436F" w:rsidRPr="006237C1" w:rsidRDefault="0047436F" w:rsidP="0047436F">
      <w:pPr>
        <w:jc w:val="both"/>
        <w:rPr>
          <w:sz w:val="24"/>
          <w:szCs w:val="24"/>
          <w:lang w:eastAsia="hr-HR"/>
        </w:rPr>
      </w:pPr>
    </w:p>
    <w:p w14:paraId="2A328C16" w14:textId="058E16BF" w:rsidR="003016D4" w:rsidRPr="00377357" w:rsidRDefault="00377357" w:rsidP="003016D4">
      <w:pPr>
        <w:ind w:right="-142"/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>VI</w:t>
      </w:r>
      <w:r w:rsidR="003016D4"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. OSTALA MATERIJALNA PRAVA </w:t>
      </w:r>
      <w:r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>ZAPOSLENIKA</w:t>
      </w:r>
    </w:p>
    <w:p w14:paraId="7034E38F" w14:textId="77777777" w:rsidR="003016D4" w:rsidRPr="00377357" w:rsidRDefault="003016D4" w:rsidP="003016D4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3ACADA96" w14:textId="49C8C44C" w:rsidR="003016D4" w:rsidRPr="00377357" w:rsidRDefault="003016D4" w:rsidP="003016D4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377357"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>4</w:t>
      </w:r>
      <w:r w:rsidR="001A0610">
        <w:rPr>
          <w:rFonts w:asciiTheme="minorHAnsi" w:hAnsiTheme="minorHAnsi" w:cstheme="minorHAnsi"/>
          <w:bCs/>
          <w:sz w:val="22"/>
          <w:szCs w:val="22"/>
          <w:lang w:eastAsia="hr-HR"/>
        </w:rPr>
        <w:t>4</w:t>
      </w:r>
      <w:r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FDB1B51" w14:textId="77777777" w:rsidR="00377357" w:rsidRPr="00377357" w:rsidRDefault="00377357" w:rsidP="003016D4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44C41D66" w14:textId="1EDD3407" w:rsidR="003016D4" w:rsidRPr="00377357" w:rsidRDefault="00377357" w:rsidP="003016D4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>(1) Zaposlenicima se</w:t>
      </w:r>
      <w:r w:rsidR="003016D4"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može isplatiti regres za korištenje godišnjeg odmora, o čemu sukladno proračunskim mogućnostima odlučuje</w:t>
      </w:r>
      <w:r w:rsidR="001A0610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ravnatelj</w:t>
      </w:r>
      <w:r w:rsidR="003016D4"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  <w:r w:rsidR="001A0610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Visina regresa utvrđuje se u jednakom iznosu kao i visina regresa za službenike i namještenike zaposlene u upravnim tijelima Grada Garešnice.</w:t>
      </w:r>
    </w:p>
    <w:p w14:paraId="0D69AFC3" w14:textId="45F12ECA" w:rsidR="003016D4" w:rsidRPr="00377357" w:rsidRDefault="00377357" w:rsidP="003016D4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3016D4"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>Regres će se isplatiti jednokratno, najkasnije do dana početka korištenja godišnjeg odmora.</w:t>
      </w:r>
    </w:p>
    <w:p w14:paraId="513E5B76" w14:textId="1821964A" w:rsidR="003016D4" w:rsidRPr="00377357" w:rsidRDefault="00377357" w:rsidP="003016D4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(3) </w:t>
      </w:r>
      <w:r w:rsidR="003016D4"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Novoprimljeni </w:t>
      </w:r>
      <w:r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>zaposlenici</w:t>
      </w:r>
      <w:r w:rsidR="003016D4"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koji su </w:t>
      </w:r>
      <w:r w:rsidR="007A2E2A">
        <w:rPr>
          <w:rFonts w:asciiTheme="minorHAnsi" w:hAnsiTheme="minorHAnsi" w:cstheme="minorHAnsi"/>
          <w:bCs/>
          <w:sz w:val="22"/>
          <w:szCs w:val="22"/>
          <w:lang w:eastAsia="hr-HR"/>
        </w:rPr>
        <w:t>za kalendarsku godinu ostvarili pravo na puni iznos regresa</w:t>
      </w:r>
      <w:r w:rsidR="003016D4"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kod bivšeg poslodavca, nemaju pravo na regres za godišnji odmor.</w:t>
      </w:r>
    </w:p>
    <w:p w14:paraId="60478F50" w14:textId="7EBC2804" w:rsidR="003016D4" w:rsidRPr="00377357" w:rsidRDefault="00377357" w:rsidP="003016D4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>(4) Zaposlenik</w:t>
      </w:r>
      <w:r w:rsidR="003016D4" w:rsidRPr="00377357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koji ima pravo na razmjerni dio godišnjeg odmora, nema pravo na cjelokupni iznos regresa za godišnji odmor iz ovog članka, već na njegov razmjerni dio, a koji se izračunava na isti način kao i razmjerno trajanje godišnjeg odmora.</w:t>
      </w:r>
    </w:p>
    <w:p w14:paraId="78550E0C" w14:textId="43D9C801" w:rsidR="003016D4" w:rsidRPr="007975DD" w:rsidRDefault="003016D4" w:rsidP="003016D4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lastRenderedPageBreak/>
        <w:t xml:space="preserve">Članak </w:t>
      </w:r>
      <w:r w:rsidR="00382196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4</w:t>
      </w:r>
      <w:r w:rsidR="006D70B8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5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24B1B631" w14:textId="77777777" w:rsidR="00382196" w:rsidRPr="007975DD" w:rsidRDefault="00382196" w:rsidP="003016D4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14:paraId="584A92AE" w14:textId="5B8F49DB" w:rsidR="003016D4" w:rsidRPr="007975DD" w:rsidRDefault="00382196" w:rsidP="003016D4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Kada </w:t>
      </w:r>
      <w:r w:rsidRPr="007975DD">
        <w:rPr>
          <w:rFonts w:asciiTheme="minorHAnsi" w:hAnsiTheme="minorHAnsi" w:cstheme="minorHAnsi"/>
          <w:sz w:val="22"/>
          <w:szCs w:val="22"/>
          <w:lang w:eastAsia="hr-HR"/>
        </w:rPr>
        <w:t>zaposlenik odlazi u mirovinu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pripada </w:t>
      </w:r>
      <w:r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mu 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pravo na otpremninu u visini </w:t>
      </w:r>
      <w:r w:rsidR="00AF08F4" w:rsidRPr="007975DD">
        <w:rPr>
          <w:rFonts w:asciiTheme="minorHAnsi" w:hAnsiTheme="minorHAnsi" w:cstheme="minorHAnsi"/>
          <w:sz w:val="22"/>
          <w:szCs w:val="22"/>
          <w:lang w:eastAsia="hr-HR"/>
        </w:rPr>
        <w:t>6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prosječn</w:t>
      </w:r>
      <w:r w:rsidR="00D55B71" w:rsidRPr="007975DD">
        <w:rPr>
          <w:rFonts w:asciiTheme="minorHAnsi" w:hAnsiTheme="minorHAnsi" w:cstheme="minorHAnsi"/>
          <w:sz w:val="22"/>
          <w:szCs w:val="22"/>
          <w:lang w:eastAsia="hr-HR"/>
        </w:rPr>
        <w:t>ih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001B09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neto 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>plać</w:t>
      </w:r>
      <w:r w:rsidR="00D55B71" w:rsidRPr="007975DD">
        <w:rPr>
          <w:rFonts w:asciiTheme="minorHAnsi" w:hAnsiTheme="minorHAnsi" w:cstheme="minorHAnsi"/>
          <w:sz w:val="22"/>
          <w:szCs w:val="22"/>
          <w:lang w:eastAsia="hr-HR"/>
        </w:rPr>
        <w:t>a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koje je </w:t>
      </w:r>
      <w:r w:rsidRPr="007975DD">
        <w:rPr>
          <w:rFonts w:asciiTheme="minorHAnsi" w:hAnsiTheme="minorHAnsi" w:cstheme="minorHAnsi"/>
          <w:sz w:val="22"/>
          <w:szCs w:val="22"/>
          <w:lang w:eastAsia="hr-HR"/>
        </w:rPr>
        <w:t>zaposlenik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ostvario u zadnja 3 mjeseca prije prestanka </w:t>
      </w:r>
      <w:r w:rsidRPr="007975DD">
        <w:rPr>
          <w:rFonts w:asciiTheme="minorHAnsi" w:hAnsiTheme="minorHAnsi" w:cstheme="minorHAnsi"/>
          <w:sz w:val="22"/>
          <w:szCs w:val="22"/>
          <w:lang w:eastAsia="hr-HR"/>
        </w:rPr>
        <w:t>rada u Ustanovi.</w:t>
      </w:r>
    </w:p>
    <w:p w14:paraId="116654FB" w14:textId="427ECDD9" w:rsidR="00D55B71" w:rsidRPr="007975DD" w:rsidRDefault="00382196" w:rsidP="003016D4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(2) 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Kod računanja visine otpremnine iz stavka 1. ovog članka, u slučajevima privremene spriječenosti za rad, za izračun neto prosječne plaće </w:t>
      </w:r>
      <w:r w:rsidRPr="007975DD">
        <w:rPr>
          <w:rFonts w:asciiTheme="minorHAnsi" w:hAnsiTheme="minorHAnsi" w:cstheme="minorHAnsi"/>
          <w:sz w:val="22"/>
          <w:szCs w:val="22"/>
          <w:lang w:eastAsia="hr-HR"/>
        </w:rPr>
        <w:t>zaposlenik</w:t>
      </w:r>
      <w:r w:rsidR="00716241" w:rsidRPr="007975DD">
        <w:rPr>
          <w:rFonts w:asciiTheme="minorHAnsi" w:hAnsiTheme="minorHAnsi" w:cstheme="minorHAnsi"/>
          <w:sz w:val="22"/>
          <w:szCs w:val="22"/>
          <w:lang w:eastAsia="hr-HR"/>
        </w:rPr>
        <w:t>a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uzimaju se zadnje neto plaće koje je primao prije početka privremene spriječenosti za rad.</w:t>
      </w:r>
    </w:p>
    <w:p w14:paraId="1DD6CB39" w14:textId="78535093" w:rsidR="003016D4" w:rsidRPr="007975DD" w:rsidRDefault="00382196" w:rsidP="003016D4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sz w:val="22"/>
          <w:szCs w:val="22"/>
          <w:lang w:eastAsia="hr-HR"/>
        </w:rPr>
        <w:t>(3)</w:t>
      </w:r>
      <w:r w:rsidR="007975DD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Otpremnina se isplaćuje prije donošenja </w:t>
      </w:r>
      <w:r w:rsidR="006D70B8" w:rsidRPr="007975DD">
        <w:rPr>
          <w:rFonts w:asciiTheme="minorHAnsi" w:hAnsiTheme="minorHAnsi" w:cstheme="minorHAnsi"/>
          <w:sz w:val="22"/>
          <w:szCs w:val="22"/>
          <w:lang w:eastAsia="hr-HR"/>
        </w:rPr>
        <w:t>odluke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o prestanku službe zbog odlaska u mirovinu.</w:t>
      </w:r>
    </w:p>
    <w:p w14:paraId="6ABDEB2D" w14:textId="77777777" w:rsidR="003016D4" w:rsidRPr="007975DD" w:rsidRDefault="003016D4" w:rsidP="003016D4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12F40341" w14:textId="2B6E29E2" w:rsidR="003016D4" w:rsidRPr="007975DD" w:rsidRDefault="003016D4" w:rsidP="003016D4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Članak </w:t>
      </w:r>
      <w:r w:rsidR="00382196" w:rsidRPr="007975DD">
        <w:rPr>
          <w:rFonts w:asciiTheme="minorHAnsi" w:hAnsiTheme="minorHAnsi" w:cstheme="minorHAnsi"/>
          <w:sz w:val="22"/>
          <w:szCs w:val="22"/>
          <w:lang w:eastAsia="hr-HR"/>
        </w:rPr>
        <w:t>4</w:t>
      </w:r>
      <w:r w:rsidR="006D70B8" w:rsidRPr="007975DD">
        <w:rPr>
          <w:rFonts w:asciiTheme="minorHAnsi" w:hAnsiTheme="minorHAnsi" w:cstheme="minorHAnsi"/>
          <w:sz w:val="22"/>
          <w:szCs w:val="22"/>
          <w:lang w:eastAsia="hr-HR"/>
        </w:rPr>
        <w:t>6</w:t>
      </w:r>
      <w:r w:rsidRPr="007975DD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03C1E564" w14:textId="77777777" w:rsidR="00382196" w:rsidRPr="007975DD" w:rsidRDefault="00382196" w:rsidP="003016D4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4EAC06C2" w14:textId="23114082" w:rsidR="007975DD" w:rsidRDefault="006B437C" w:rsidP="007975DD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382196" w:rsidRPr="007975DD">
        <w:rPr>
          <w:rFonts w:asciiTheme="minorHAnsi" w:hAnsiTheme="minorHAnsi" w:cstheme="minorHAnsi"/>
          <w:sz w:val="22"/>
          <w:szCs w:val="22"/>
          <w:lang w:eastAsia="hr-HR"/>
        </w:rPr>
        <w:t>Zaposlenik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ili njegova obitelj ima pravo na pomoć u slučaju:</w:t>
      </w:r>
    </w:p>
    <w:p w14:paraId="5C47CEA2" w14:textId="75D23B43" w:rsidR="007975DD" w:rsidRDefault="007975DD" w:rsidP="007975DD">
      <w:pPr>
        <w:pStyle w:val="Odlomakpopisa"/>
        <w:numPr>
          <w:ilvl w:val="0"/>
          <w:numId w:val="10"/>
        </w:numPr>
        <w:rPr>
          <w:color w:val="000000"/>
          <w:lang w:eastAsia="hr-HR"/>
        </w:rPr>
      </w:pPr>
      <w:r w:rsidRPr="007975DD">
        <w:rPr>
          <w:color w:val="000000"/>
          <w:lang w:eastAsia="hr-HR"/>
        </w:rPr>
        <w:t>smrti zaposlenika koji izgubi život u obavljanju ili u povodu obavljanja rada - 5 prosječnih mjesečnih neto plać</w:t>
      </w:r>
      <w:r>
        <w:rPr>
          <w:color w:val="000000"/>
          <w:lang w:eastAsia="hr-HR"/>
        </w:rPr>
        <w:t>a</w:t>
      </w:r>
      <w:r w:rsidRPr="007975DD">
        <w:rPr>
          <w:color w:val="000000"/>
          <w:lang w:eastAsia="hr-HR"/>
        </w:rPr>
        <w:t xml:space="preserve">       </w:t>
      </w:r>
    </w:p>
    <w:p w14:paraId="56AA1EF2" w14:textId="77777777" w:rsidR="007975DD" w:rsidRPr="00CD4DE5" w:rsidRDefault="007975DD" w:rsidP="007975DD">
      <w:pPr>
        <w:pStyle w:val="Odlomakpopisa"/>
        <w:numPr>
          <w:ilvl w:val="0"/>
          <w:numId w:val="10"/>
        </w:numPr>
        <w:spacing w:after="0"/>
        <w:rPr>
          <w:color w:val="000000"/>
          <w:lang w:eastAsia="hr-HR"/>
        </w:rPr>
      </w:pPr>
      <w:r w:rsidRPr="00CD4DE5">
        <w:rPr>
          <w:rFonts w:asciiTheme="minorHAnsi" w:hAnsiTheme="minorHAnsi" w:cstheme="minorHAnsi"/>
          <w:color w:val="000000"/>
          <w:lang w:eastAsia="hr-HR"/>
        </w:rPr>
        <w:t xml:space="preserve">smrti zaposlenika </w:t>
      </w:r>
      <w:r>
        <w:rPr>
          <w:rFonts w:asciiTheme="minorHAnsi" w:hAnsiTheme="minorHAnsi" w:cstheme="minorHAnsi"/>
          <w:color w:val="000000"/>
          <w:lang w:eastAsia="hr-HR"/>
        </w:rPr>
        <w:t xml:space="preserve">- </w:t>
      </w:r>
      <w:r w:rsidRPr="00CD4DE5">
        <w:rPr>
          <w:rFonts w:asciiTheme="minorHAnsi" w:hAnsiTheme="minorHAnsi" w:cstheme="minorHAnsi"/>
          <w:color w:val="000000"/>
          <w:lang w:eastAsia="hr-HR"/>
        </w:rPr>
        <w:t xml:space="preserve">3 prosječne mjesečne neto plaće </w:t>
      </w:r>
    </w:p>
    <w:p w14:paraId="4C0BFDA3" w14:textId="1312E793" w:rsidR="007975DD" w:rsidRPr="00CD4DE5" w:rsidRDefault="007975DD" w:rsidP="00CD4DE5">
      <w:pPr>
        <w:pStyle w:val="Odlomakpopisa"/>
        <w:numPr>
          <w:ilvl w:val="0"/>
          <w:numId w:val="10"/>
        </w:numPr>
        <w:spacing w:after="0"/>
        <w:rPr>
          <w:color w:val="000000"/>
          <w:lang w:eastAsia="hr-HR"/>
        </w:rPr>
      </w:pPr>
      <w:r w:rsidRPr="00CD4DE5">
        <w:rPr>
          <w:rFonts w:asciiTheme="minorHAnsi" w:hAnsiTheme="minorHAnsi" w:cstheme="minorHAnsi"/>
          <w:color w:val="000000"/>
          <w:lang w:eastAsia="hr-HR"/>
        </w:rPr>
        <w:t>smrti  člana uže obitelji  (</w:t>
      </w:r>
      <w:r w:rsidR="0038093A" w:rsidRPr="0038093A">
        <w:rPr>
          <w:rFonts w:asciiTheme="minorHAnsi" w:hAnsiTheme="minorHAnsi" w:cstheme="minorHAnsi"/>
          <w:color w:val="000000"/>
          <w:lang w:eastAsia="hr-HR"/>
        </w:rPr>
        <w:t>supružnik, izvanbračni drug, životni partner, dijete, posvojenik, roditelji, posvojitelji</w:t>
      </w:r>
      <w:r w:rsidRPr="00CD4DE5">
        <w:rPr>
          <w:rFonts w:asciiTheme="minorHAnsi" w:hAnsiTheme="minorHAnsi" w:cstheme="minorHAnsi"/>
          <w:color w:val="000000"/>
          <w:lang w:eastAsia="hr-HR"/>
        </w:rPr>
        <w:t xml:space="preserve">) </w:t>
      </w:r>
      <w:r w:rsidR="0038093A">
        <w:rPr>
          <w:rFonts w:asciiTheme="minorHAnsi" w:hAnsiTheme="minorHAnsi" w:cstheme="minorHAnsi"/>
          <w:color w:val="000000"/>
          <w:lang w:eastAsia="hr-HR"/>
        </w:rPr>
        <w:t xml:space="preserve">- </w:t>
      </w:r>
      <w:r w:rsidRPr="00CD4DE5">
        <w:rPr>
          <w:rFonts w:asciiTheme="minorHAnsi" w:hAnsiTheme="minorHAnsi" w:cstheme="minorHAnsi"/>
          <w:color w:val="000000"/>
          <w:lang w:eastAsia="hr-HR"/>
        </w:rPr>
        <w:t xml:space="preserve">1,5 prosječna mjesečna neto plaća  </w:t>
      </w:r>
    </w:p>
    <w:p w14:paraId="3C95B4BB" w14:textId="06728263" w:rsidR="003016D4" w:rsidRDefault="007975DD" w:rsidP="007975DD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(</w:t>
      </w:r>
      <w:r w:rsidR="0038093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2</w:t>
      </w: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) Po</w:t>
      </w:r>
      <w:r w:rsidR="0038093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d</w:t>
      </w: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prosječnom mjesečnom neto plaćom podrazumijeva se prosječna plaća isplaćena zaposleniku u gospodarstvu Republike Hrvatske u prethodna tri mjeseca.</w:t>
      </w:r>
    </w:p>
    <w:p w14:paraId="7F482C10" w14:textId="77777777" w:rsidR="007975DD" w:rsidRPr="007975DD" w:rsidRDefault="007975DD" w:rsidP="007975DD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14:paraId="56433DED" w14:textId="3BB617A6" w:rsidR="003016D4" w:rsidRPr="007975DD" w:rsidRDefault="003016D4" w:rsidP="003016D4">
      <w:pPr>
        <w:jc w:val="center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  Članak </w:t>
      </w:r>
      <w:r w:rsidR="00577594"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4</w:t>
      </w:r>
      <w:r w:rsidR="006D70B8"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7</w:t>
      </w: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</w:t>
      </w:r>
    </w:p>
    <w:p w14:paraId="5C7D7EBF" w14:textId="77777777" w:rsidR="009937AE" w:rsidRPr="007975DD" w:rsidRDefault="009937AE" w:rsidP="003016D4">
      <w:pPr>
        <w:jc w:val="center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14:paraId="0EF3ADDE" w14:textId="390E9AA8" w:rsidR="003016D4" w:rsidRPr="007975DD" w:rsidRDefault="009937AE" w:rsidP="003016D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(1) </w:t>
      </w:r>
      <w:r w:rsidR="006B437C"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Zaposlenik</w:t>
      </w:r>
      <w:r w:rsidR="003016D4"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ili njegova obitelj ima pravo na jednu pomoć godišnje, neovisno po kojoj osnovi, u sljedećim slučajevima:</w:t>
      </w:r>
    </w:p>
    <w:p w14:paraId="04448E70" w14:textId="0F78D446" w:rsidR="003016D4" w:rsidRPr="007975DD" w:rsidRDefault="003016D4" w:rsidP="003016D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- nastanka teške invalidnosti</w:t>
      </w:r>
      <w:r w:rsidR="006B437C"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.....................................................................</w:t>
      </w: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2 prosječne neto plaće</w:t>
      </w:r>
    </w:p>
    <w:p w14:paraId="404D4ABD" w14:textId="2974379B" w:rsidR="003016D4" w:rsidRPr="007975DD" w:rsidRDefault="003016D4" w:rsidP="006B437C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- bolovanja dužeg od  90 dana</w:t>
      </w:r>
      <w:r w:rsidR="006B437C"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..................................................................</w:t>
      </w: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1 prosječna neto plaća </w:t>
      </w:r>
    </w:p>
    <w:p w14:paraId="5575B29F" w14:textId="6A85F54C" w:rsidR="003016D4" w:rsidRPr="007975DD" w:rsidRDefault="003016D4" w:rsidP="006B43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- nastanka teške invalidnosti člana uže obitelji</w:t>
      </w:r>
      <w:r w:rsidR="006B437C"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.........................................</w:t>
      </w: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1 prosječna neto plaća</w:t>
      </w:r>
    </w:p>
    <w:p w14:paraId="36FCE7B6" w14:textId="59A42CC8" w:rsidR="003016D4" w:rsidRPr="007975DD" w:rsidRDefault="003016D4" w:rsidP="003016D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- radi nabave prijeko potrebnih medicinskih pomagala i  pokriće participacije pri kupnji prijeko potrebnih</w:t>
      </w:r>
      <w:r w:rsidR="0038093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</w:t>
      </w: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lijekova u inozemstvu</w:t>
      </w:r>
      <w:r w:rsidR="006B437C"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............</w:t>
      </w:r>
      <w:r w:rsidR="0038093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.............................................</w:t>
      </w:r>
      <w:r w:rsidR="006B437C"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.......</w:t>
      </w: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1 prosječna neto plaća</w:t>
      </w:r>
    </w:p>
    <w:p w14:paraId="2969EB74" w14:textId="3836282B" w:rsidR="003016D4" w:rsidRPr="007975DD" w:rsidRDefault="009937AE" w:rsidP="003016D4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(2) </w:t>
      </w:r>
      <w:r w:rsidR="003016D4" w:rsidRPr="007975DD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Prosječna neto pla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ća odnosi se na </w:t>
      </w:r>
      <w:r w:rsidR="00716241" w:rsidRPr="007975DD">
        <w:rPr>
          <w:rFonts w:asciiTheme="minorHAnsi" w:hAnsiTheme="minorHAnsi" w:cstheme="minorHAnsi"/>
          <w:sz w:val="22"/>
          <w:szCs w:val="22"/>
          <w:lang w:eastAsia="hr-HR"/>
        </w:rPr>
        <w:t>prosječnu neto plaću isplaćenu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po zaposleniku u gospodarstvu R</w:t>
      </w:r>
      <w:r w:rsidR="00BC0686" w:rsidRPr="007975DD">
        <w:rPr>
          <w:rFonts w:asciiTheme="minorHAnsi" w:hAnsiTheme="minorHAnsi" w:cstheme="minorHAnsi"/>
          <w:sz w:val="22"/>
          <w:szCs w:val="22"/>
          <w:lang w:eastAsia="hr-HR"/>
        </w:rPr>
        <w:t>epublici Hrvatskoj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u </w:t>
      </w:r>
      <w:r w:rsidR="006D70B8" w:rsidRPr="007975DD">
        <w:rPr>
          <w:rFonts w:asciiTheme="minorHAnsi" w:hAnsiTheme="minorHAnsi" w:cstheme="minorHAnsi"/>
          <w:sz w:val="22"/>
          <w:szCs w:val="22"/>
          <w:lang w:eastAsia="hr-HR"/>
        </w:rPr>
        <w:t>prethodna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tri  mjeseca.</w:t>
      </w:r>
    </w:p>
    <w:p w14:paraId="5F7A8CE4" w14:textId="0CCD02AC" w:rsidR="003016D4" w:rsidRPr="007975DD" w:rsidRDefault="009937AE" w:rsidP="003016D4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sz w:val="22"/>
          <w:szCs w:val="22"/>
          <w:lang w:eastAsia="hr-HR"/>
        </w:rPr>
        <w:t>(3) Ravnatelj</w:t>
      </w:r>
      <w:r w:rsidR="006D70B8" w:rsidRPr="007975DD">
        <w:rPr>
          <w:rFonts w:asciiTheme="minorHAnsi" w:hAnsiTheme="minorHAnsi" w:cstheme="minorHAnsi"/>
          <w:sz w:val="22"/>
          <w:szCs w:val="22"/>
          <w:lang w:eastAsia="hr-HR"/>
        </w:rPr>
        <w:t>, uz suglasnost gradonačelnika,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 može  i  u  drugim  opravdanim  slučajevima  donijeti  odluku  kojom  se </w:t>
      </w:r>
      <w:r w:rsidRPr="007975DD">
        <w:rPr>
          <w:rFonts w:asciiTheme="minorHAnsi" w:hAnsiTheme="minorHAnsi" w:cstheme="minorHAnsi"/>
          <w:sz w:val="22"/>
          <w:szCs w:val="22"/>
          <w:lang w:eastAsia="hr-HR"/>
        </w:rPr>
        <w:t>zaposleniku</w:t>
      </w:r>
      <w:r w:rsidR="003016D4" w:rsidRPr="007975DD">
        <w:rPr>
          <w:rFonts w:asciiTheme="minorHAnsi" w:hAnsiTheme="minorHAnsi" w:cstheme="minorHAnsi"/>
          <w:sz w:val="22"/>
          <w:szCs w:val="22"/>
          <w:lang w:eastAsia="hr-HR"/>
        </w:rPr>
        <w:t xml:space="preserve"> odobrava odgovarajuća potpora.</w:t>
      </w:r>
    </w:p>
    <w:p w14:paraId="5E12C780" w14:textId="77777777" w:rsidR="003016D4" w:rsidRPr="007975DD" w:rsidRDefault="003016D4" w:rsidP="003016D4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20750ADC" w14:textId="11FA0868" w:rsidR="003016D4" w:rsidRPr="007975DD" w:rsidRDefault="003016D4" w:rsidP="003016D4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57759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4</w:t>
      </w:r>
      <w:r w:rsidR="006D70B8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8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5AF2D8AD" w14:textId="77777777" w:rsidR="00245E11" w:rsidRPr="007975DD" w:rsidRDefault="00245E11" w:rsidP="003016D4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1C7312B2" w14:textId="3C7D789A" w:rsidR="003016D4" w:rsidRPr="007975DD" w:rsidRDefault="003B0325" w:rsidP="003016D4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3016D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Kada je upućen na službeno putovanje, </w:t>
      </w:r>
      <w:r w:rsidR="001F419D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zaposleniku</w:t>
      </w:r>
      <w:r w:rsidR="003016D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pripada puna naknada prijevoznih troškova, dnevnica i naknada punog iznosa hotelskog računa za noćenje ili noćenje s doručkom</w:t>
      </w:r>
      <w:r w:rsidR="00245E1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0A00F038" w14:textId="2785D12B" w:rsidR="003016D4" w:rsidRPr="007975DD" w:rsidRDefault="003B0325" w:rsidP="003016D4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(2)</w:t>
      </w:r>
      <w:r w:rsidR="0038093A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3016D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Visina dnevnice </w:t>
      </w:r>
      <w:r w:rsidR="00245E1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određuje se u visini koju je Vlada Republike Hrvatske propisala za korisnike koji se financiraju iz državnog proračuna.</w:t>
      </w:r>
    </w:p>
    <w:p w14:paraId="2E969BB0" w14:textId="0A56DBFC" w:rsidR="003016D4" w:rsidRPr="007975DD" w:rsidRDefault="003B0325" w:rsidP="003016D4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(3) </w:t>
      </w:r>
      <w:r w:rsidR="003016D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Ukoliko je 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zaposleniku</w:t>
      </w:r>
      <w:r w:rsidR="003016D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plaćen po</w:t>
      </w:r>
      <w:r w:rsidR="00BA434B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lupansion ili mu je </w:t>
      </w:r>
      <w:r w:rsidR="003016D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od strane organizatora osiguran polupansion, isplatit će mu se 50% iznosa dnevnice iz stavka 2. ovog članka.</w:t>
      </w:r>
    </w:p>
    <w:p w14:paraId="321C6829" w14:textId="4498BC8A" w:rsidR="0047436F" w:rsidRPr="007975DD" w:rsidRDefault="003B0325" w:rsidP="00BE4269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(4) </w:t>
      </w:r>
      <w:r w:rsidR="003016D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Ukoliko je 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zaposleniku</w:t>
      </w:r>
      <w:r w:rsidR="003016D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od strane organizatora osiguran puni pansion, neće mu se isplatiti dnevnica.</w:t>
      </w:r>
    </w:p>
    <w:p w14:paraId="46807202" w14:textId="77A814C4" w:rsidR="00D55B71" w:rsidRPr="007975DD" w:rsidRDefault="003B0325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(</w:t>
      </w:r>
      <w:r w:rsidR="00BA434B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5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) Zaposleniku se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mor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a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izdati nalog za službeno putovanje najmanje 24 sata prije putovanja, u kojem mora biti naznačeno prijevozno sredstvo.</w:t>
      </w:r>
    </w:p>
    <w:p w14:paraId="1F1B01A7" w14:textId="380C0D54" w:rsidR="00D55B71" w:rsidRPr="007975DD" w:rsidRDefault="003B0325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(</w:t>
      </w:r>
      <w:r w:rsidR="00BA434B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6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) Zaposlenik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ima pravo na pola dnevnice ukoliko službeno putovanje traje između 8 i 12 sati, a ukoliko službeno putovanje traje između 12 i 24 sata, ima pravo na puni iznos dnevnice.</w:t>
      </w:r>
    </w:p>
    <w:p w14:paraId="6A1B2634" w14:textId="503EA550" w:rsidR="00D55B71" w:rsidRPr="007975DD" w:rsidRDefault="003B0325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(</w:t>
      </w:r>
      <w:r w:rsidR="00BA434B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7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) 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Ukoliko 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zaposlenik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koristi svoje vlastito prijevozno sredstvo, čije korištenje nije odobreno, ima pravo na naknadu troškova prijevoza u visini cijene karte putnim nalogom odobrenog prijevoznog sredstva.</w:t>
      </w:r>
    </w:p>
    <w:p w14:paraId="2E957E1F" w14:textId="77777777" w:rsidR="00D55B71" w:rsidRPr="007975DD" w:rsidRDefault="00D55B71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2DD0F761" w14:textId="55CFF29C" w:rsidR="00A5113C" w:rsidRPr="007975DD" w:rsidRDefault="00D55B71" w:rsidP="00A5113C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lastRenderedPageBreak/>
        <w:t xml:space="preserve">Članak </w:t>
      </w:r>
      <w:r w:rsidR="0057759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4</w:t>
      </w:r>
      <w:r w:rsidR="006D70B8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9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6DA124D" w14:textId="77777777" w:rsidR="00BA434B" w:rsidRPr="007975DD" w:rsidRDefault="00BA434B" w:rsidP="00A5113C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5114FB91" w14:textId="20A6E89B" w:rsidR="006D70B8" w:rsidRPr="007975DD" w:rsidRDefault="006D70B8" w:rsidP="006D70B8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(1) Zaposlenici koji imaju prebivalište/boravište izvan Grada Garešnice, imaju pravo na naknadu za troškove prijevoza na posao i s posla u visini mjesečne karte javnog prijevoza.</w:t>
      </w:r>
    </w:p>
    <w:p w14:paraId="17996AA8" w14:textId="0388580F" w:rsidR="00D55B71" w:rsidRPr="007975DD" w:rsidRDefault="006D70B8" w:rsidP="006D70B8">
      <w:pPr>
        <w:jc w:val="both"/>
        <w:rPr>
          <w:sz w:val="24"/>
          <w:szCs w:val="24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(2) Umanjenje naknade iz stavka 1. ovoga članka obračunava se na način da se prvo mjesečni iznos karte javnog prijevoznika podijeli s brojem radnih dana u mjesecu. Iznos koji otpada na pojedini radni dan množi se s brojem dana u kojima je zaposlenik redovito radio te tako dobiveni iznos čini naknadu troška prijevoza u pojedinom mjesecu.</w:t>
      </w:r>
      <w:r w:rsidR="00D55B71" w:rsidRPr="007975DD">
        <w:rPr>
          <w:sz w:val="24"/>
          <w:szCs w:val="24"/>
          <w:lang w:eastAsia="hr-HR"/>
        </w:rPr>
        <w:t xml:space="preserve"> </w:t>
      </w:r>
    </w:p>
    <w:p w14:paraId="41A02758" w14:textId="77777777" w:rsidR="006D70B8" w:rsidRPr="007975DD" w:rsidRDefault="006D70B8" w:rsidP="006D70B8">
      <w:pPr>
        <w:jc w:val="both"/>
        <w:rPr>
          <w:sz w:val="24"/>
          <w:szCs w:val="24"/>
          <w:lang w:eastAsia="hr-HR"/>
        </w:rPr>
      </w:pPr>
    </w:p>
    <w:p w14:paraId="739D6234" w14:textId="7C9E4499" w:rsidR="00D55B71" w:rsidRPr="007975DD" w:rsidRDefault="00D55B71" w:rsidP="00D55B71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6D70B8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50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8BAA018" w14:textId="77777777" w:rsidR="008E59F7" w:rsidRPr="007975DD" w:rsidRDefault="008E59F7" w:rsidP="00D55B71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1E053789" w14:textId="5AF12110" w:rsidR="00D55B71" w:rsidRPr="007975DD" w:rsidRDefault="008E59F7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(1) Zaposlenik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ima pravo na isplatu jubilarne nagrade za neprekidni radni staž u 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Ustanovi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 to za navršenih:</w:t>
      </w:r>
    </w:p>
    <w:p w14:paraId="49303725" w14:textId="77777777" w:rsidR="00D55B71" w:rsidRPr="007975DD" w:rsidRDefault="00D55B71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- 5  godina 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  <w:t>0,5 prosječne mjesečne neto plaće</w:t>
      </w:r>
    </w:p>
    <w:p w14:paraId="59C05F01" w14:textId="77777777" w:rsidR="00D55B71" w:rsidRPr="007975DD" w:rsidRDefault="00D55B71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- 10 godina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  <w:t>1 prosječna mjesečna neto plaća</w:t>
      </w:r>
    </w:p>
    <w:p w14:paraId="44099E07" w14:textId="77777777" w:rsidR="00D55B71" w:rsidRPr="007975DD" w:rsidRDefault="00D55B71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- 15 godina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  <w:t>1,25 prosječne mjesečne neto plaće</w:t>
      </w:r>
    </w:p>
    <w:p w14:paraId="40004544" w14:textId="77777777" w:rsidR="00D55B71" w:rsidRPr="007975DD" w:rsidRDefault="00D55B71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- 20 godina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  <w:t>1,50 prosječne mjesečne neto plaće</w:t>
      </w:r>
    </w:p>
    <w:p w14:paraId="656E098F" w14:textId="77777777" w:rsidR="00D55B71" w:rsidRPr="007975DD" w:rsidRDefault="00D55B71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- 25 godina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  <w:t>1,75 prosječne mjesečne neto plaće</w:t>
      </w:r>
    </w:p>
    <w:p w14:paraId="49719435" w14:textId="77777777" w:rsidR="00D55B71" w:rsidRPr="007975DD" w:rsidRDefault="00D55B71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- 30 godina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  <w:t>2 prosječne mjesečne neto plaće</w:t>
      </w:r>
    </w:p>
    <w:p w14:paraId="254F8641" w14:textId="77777777" w:rsidR="00D55B71" w:rsidRPr="007975DD" w:rsidRDefault="00D55B71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- 35 godina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  <w:t>3 prosječne mjesečne neto plaće</w:t>
      </w:r>
    </w:p>
    <w:p w14:paraId="4463CF9F" w14:textId="1AE75184" w:rsidR="00D55B71" w:rsidRPr="007975DD" w:rsidRDefault="00D55B71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- 40 godina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ab/>
        <w:t>4 prosječne mjesečne neto plaće.</w:t>
      </w:r>
    </w:p>
    <w:p w14:paraId="39BA639F" w14:textId="24DE11C9" w:rsidR="00D55B71" w:rsidRPr="007975DD" w:rsidRDefault="008E59F7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Pod prosječnom neto plaćom iz stavka 1. ovog članka podrazumijeva se prosječna neto plaća 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isplaćen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a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zaposleniku u gospodarstvu Republike Hrvatske u prethodna tri mjeseca.</w:t>
      </w:r>
    </w:p>
    <w:p w14:paraId="340F3F91" w14:textId="765D00FE" w:rsidR="00D55B71" w:rsidRPr="007975DD" w:rsidRDefault="008E59F7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(3) 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Jubilarna n</w:t>
      </w:r>
      <w:r w:rsidR="00267DD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agrada isplaćuje se </w:t>
      </w:r>
      <w:r w:rsidR="002F195D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zaposleniku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u mjesecu u kojem je stekao pravo na isplatu.</w:t>
      </w:r>
    </w:p>
    <w:p w14:paraId="480674D1" w14:textId="58A91B9D" w:rsidR="00D55B71" w:rsidRDefault="002F195D" w:rsidP="00D55B71">
      <w:pPr>
        <w:jc w:val="both"/>
        <w:rPr>
          <w:rFonts w:asciiTheme="minorHAnsi" w:hAnsiTheme="minorHAnsi" w:cstheme="minorHAnsi"/>
          <w:bCs/>
          <w:sz w:val="22"/>
          <w:szCs w:val="22"/>
          <w:u w:val="single"/>
          <w:lang w:eastAsia="hr-HR"/>
        </w:rPr>
      </w:pP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(4) 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Pod neprekidnim radom u </w:t>
      </w:r>
      <w:r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Ustanovi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, u smislu ovog članka, smatra se </w:t>
      </w:r>
      <w:r w:rsidR="0050179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neprekidni staž ostvaren </w:t>
      </w:r>
      <w:r w:rsidR="00C812F5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>u Ustanovi, upravnim tijelima Grada Garešnice i/ili trgovačkim društvima i ustanovama kojima je Grad Garešnica osnivač, kao i</w:t>
      </w:r>
      <w:r w:rsidR="00501794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radni staž ostvaren u državnim tijelima,</w:t>
      </w:r>
      <w:r w:rsidR="00D55B71" w:rsidRPr="007975DD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pod uvjetom da nije bilo prekida radnog odnosa.</w:t>
      </w:r>
      <w:r w:rsidR="00D55B71" w:rsidRPr="002F195D">
        <w:rPr>
          <w:rFonts w:asciiTheme="minorHAnsi" w:hAnsiTheme="minorHAnsi" w:cstheme="minorHAnsi"/>
          <w:bCs/>
          <w:sz w:val="22"/>
          <w:szCs w:val="22"/>
          <w:u w:val="single"/>
          <w:lang w:eastAsia="hr-HR"/>
        </w:rPr>
        <w:t xml:space="preserve"> </w:t>
      </w:r>
    </w:p>
    <w:p w14:paraId="2B93B42E" w14:textId="77777777" w:rsidR="00D55B71" w:rsidRPr="006237C1" w:rsidRDefault="00D55B71" w:rsidP="00D55B71">
      <w:pPr>
        <w:jc w:val="both"/>
        <w:rPr>
          <w:b/>
          <w:sz w:val="24"/>
          <w:szCs w:val="24"/>
          <w:u w:val="single"/>
          <w:lang w:eastAsia="hr-HR"/>
        </w:rPr>
      </w:pPr>
    </w:p>
    <w:p w14:paraId="5C742193" w14:textId="7A939C70" w:rsidR="00D55B71" w:rsidRPr="00434A38" w:rsidRDefault="00501794" w:rsidP="00D55B71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2E3576"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>5</w:t>
      </w:r>
      <w:r w:rsidR="00C812F5">
        <w:rPr>
          <w:rFonts w:asciiTheme="minorHAnsi" w:hAnsiTheme="minorHAnsi" w:cstheme="minorHAnsi"/>
          <w:bCs/>
          <w:sz w:val="22"/>
          <w:szCs w:val="22"/>
          <w:lang w:eastAsia="hr-HR"/>
        </w:rPr>
        <w:t>1</w:t>
      </w:r>
      <w:r w:rsidR="00D55B71"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779733F0" w14:textId="77777777" w:rsidR="00D10ACC" w:rsidRPr="00434A38" w:rsidRDefault="00D10ACC" w:rsidP="00D55B71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6E38EE93" w14:textId="2D2EFD72" w:rsidR="00D55B71" w:rsidRPr="00434A38" w:rsidRDefault="00434A38" w:rsidP="00D55B71">
      <w:pPr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 xml:space="preserve">(1) </w:t>
      </w:r>
      <w:r w:rsidR="00D55B71" w:rsidRPr="00434A38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 xml:space="preserve">Prigodom Dana Svetog Nikole mogu se, sukladno proračunskim mogućnostima, isplatiti </w:t>
      </w:r>
      <w:r w:rsidR="00D55B71" w:rsidRPr="00434A38">
        <w:rPr>
          <w:rFonts w:asciiTheme="minorHAnsi" w:hAnsiTheme="minorHAnsi" w:cstheme="minorHAnsi"/>
          <w:bCs/>
          <w:iCs/>
          <w:sz w:val="22"/>
          <w:szCs w:val="22"/>
          <w:lang w:eastAsia="hr-HR"/>
        </w:rPr>
        <w:t xml:space="preserve">sredstva za </w:t>
      </w:r>
      <w:r w:rsidR="00C812F5">
        <w:rPr>
          <w:rFonts w:asciiTheme="minorHAnsi" w:hAnsiTheme="minorHAnsi" w:cstheme="minorHAnsi"/>
          <w:bCs/>
          <w:iCs/>
          <w:sz w:val="22"/>
          <w:szCs w:val="22"/>
          <w:lang w:eastAsia="hr-HR"/>
        </w:rPr>
        <w:t>dar</w:t>
      </w:r>
      <w:r w:rsidR="00D55B71" w:rsidRPr="00434A38">
        <w:rPr>
          <w:rFonts w:asciiTheme="minorHAnsi" w:hAnsiTheme="minorHAnsi" w:cstheme="minorHAnsi"/>
          <w:bCs/>
          <w:iCs/>
          <w:sz w:val="22"/>
          <w:szCs w:val="22"/>
          <w:lang w:eastAsia="hr-HR"/>
        </w:rPr>
        <w:t xml:space="preserve"> djeci </w:t>
      </w:r>
      <w:r w:rsidR="004C73AF" w:rsidRPr="00434A38">
        <w:rPr>
          <w:rFonts w:asciiTheme="minorHAnsi" w:hAnsiTheme="minorHAnsi" w:cstheme="minorHAnsi"/>
          <w:bCs/>
          <w:iCs/>
          <w:sz w:val="22"/>
          <w:szCs w:val="22"/>
          <w:lang w:eastAsia="hr-HR"/>
        </w:rPr>
        <w:t>zaposlenika</w:t>
      </w:r>
      <w:r w:rsidR="00D55B71" w:rsidRPr="00434A38">
        <w:rPr>
          <w:rFonts w:asciiTheme="minorHAnsi" w:hAnsiTheme="minorHAnsi" w:cstheme="minorHAnsi"/>
          <w:bCs/>
          <w:iCs/>
          <w:sz w:val="22"/>
          <w:szCs w:val="22"/>
          <w:lang w:eastAsia="hr-HR"/>
        </w:rPr>
        <w:t xml:space="preserve"> mlađoj od 1</w:t>
      </w:r>
      <w:r w:rsidR="00434E65" w:rsidRPr="00434A38">
        <w:rPr>
          <w:rFonts w:asciiTheme="minorHAnsi" w:hAnsiTheme="minorHAnsi" w:cstheme="minorHAnsi"/>
          <w:bCs/>
          <w:iCs/>
          <w:sz w:val="22"/>
          <w:szCs w:val="22"/>
          <w:lang w:eastAsia="hr-HR"/>
        </w:rPr>
        <w:t>5</w:t>
      </w:r>
      <w:r w:rsidR="00D55B71" w:rsidRPr="00434A38">
        <w:rPr>
          <w:rFonts w:asciiTheme="minorHAnsi" w:hAnsiTheme="minorHAnsi" w:cstheme="minorHAnsi"/>
          <w:bCs/>
          <w:iCs/>
          <w:sz w:val="22"/>
          <w:szCs w:val="22"/>
          <w:lang w:eastAsia="hr-HR"/>
        </w:rPr>
        <w:t xml:space="preserve"> godina i onoj</w:t>
      </w:r>
      <w:r w:rsidR="00D55B71" w:rsidRPr="00434A38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 xml:space="preserve"> koja navrše 1</w:t>
      </w:r>
      <w:r w:rsidR="00434E65" w:rsidRPr="00434A38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5</w:t>
      </w:r>
      <w:r w:rsidR="00D55B71" w:rsidRPr="00434A38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 xml:space="preserve"> godina u tekućoj godini u kojoj se isplaćuje dar</w:t>
      </w:r>
      <w:r w:rsidR="00501794" w:rsidRPr="00434A38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hr-HR"/>
        </w:rPr>
        <w:t>.</w:t>
      </w:r>
    </w:p>
    <w:p w14:paraId="0414ACFD" w14:textId="41421888" w:rsidR="000B5FD4" w:rsidRPr="00434A38" w:rsidRDefault="00434A38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(2) </w:t>
      </w:r>
      <w:r w:rsidR="00D55B71"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Visinu neto iznosa sredstava za poklon djeci </w:t>
      </w:r>
      <w:r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>zaposlenika</w:t>
      </w:r>
      <w:r w:rsidR="00D55B71"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određuje </w:t>
      </w:r>
      <w:r w:rsidR="00C812F5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ravnatelj </w:t>
      </w:r>
      <w:r w:rsidR="000B5FD4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odlukom </w:t>
      </w:r>
      <w:r w:rsidR="00C812F5">
        <w:rPr>
          <w:rFonts w:asciiTheme="minorHAnsi" w:hAnsiTheme="minorHAnsi" w:cstheme="minorHAnsi"/>
          <w:bCs/>
          <w:sz w:val="22"/>
          <w:szCs w:val="22"/>
          <w:lang w:eastAsia="hr-HR"/>
        </w:rPr>
        <w:t>u skladu s iznosom dara za djecu koji se isplaćuje službenicima i namještenicima zaposlenima u upravnim tijelima Grada Garešnice.</w:t>
      </w:r>
    </w:p>
    <w:p w14:paraId="698C5261" w14:textId="77777777" w:rsidR="000B5FD4" w:rsidRPr="00434A38" w:rsidRDefault="000B5FD4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4F004F03" w14:textId="4F4D6A28" w:rsidR="00D55B71" w:rsidRPr="00434A38" w:rsidRDefault="00D55B71" w:rsidP="00D55B71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Članak </w:t>
      </w:r>
      <w:r w:rsidR="00434A38"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>5</w:t>
      </w:r>
      <w:r w:rsidR="00CD12DA">
        <w:rPr>
          <w:rFonts w:asciiTheme="minorHAnsi" w:hAnsiTheme="minorHAnsi" w:cstheme="minorHAnsi"/>
          <w:bCs/>
          <w:sz w:val="22"/>
          <w:szCs w:val="22"/>
          <w:lang w:eastAsia="hr-HR"/>
        </w:rPr>
        <w:t>2</w:t>
      </w:r>
      <w:r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>.</w:t>
      </w:r>
    </w:p>
    <w:p w14:paraId="4F0B0FD4" w14:textId="77777777" w:rsidR="00434A38" w:rsidRPr="00434A38" w:rsidRDefault="00434A38" w:rsidP="00D55B71">
      <w:pPr>
        <w:jc w:val="center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267CCE52" w14:textId="1FB3E5E9" w:rsidR="00CD12DA" w:rsidRPr="00434A38" w:rsidRDefault="00CD12DA" w:rsidP="00D55B71">
      <w:pPr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(1) </w:t>
      </w:r>
      <w:r w:rsidR="00434A38"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>Zaposlenicima</w:t>
      </w:r>
      <w:r w:rsidR="00D55B71"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="00434A38"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>se može</w:t>
      </w:r>
      <w:r w:rsidR="00D55B71"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>,</w:t>
      </w:r>
      <w:r w:rsidR="00D55B71" w:rsidRPr="00434A38">
        <w:rPr>
          <w:rFonts w:asciiTheme="minorHAnsi" w:hAnsiTheme="minorHAnsi" w:cstheme="minorHAnsi"/>
          <w:bCs/>
          <w:iCs/>
          <w:sz w:val="22"/>
          <w:szCs w:val="22"/>
          <w:lang w:eastAsia="hr-HR"/>
        </w:rPr>
        <w:t xml:space="preserve"> sukladno proračunskim mogućnostima,</w:t>
      </w:r>
      <w:r w:rsidR="00D55B71"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isplatiti prigodna godišnja nagrada za božićne i uskrsne blagdane u iznosu na koji se, sukladno propisima, ne plaća porez na dohodak</w:t>
      </w:r>
      <w:r w:rsidR="00434A38">
        <w:rPr>
          <w:rFonts w:asciiTheme="minorHAnsi" w:hAnsiTheme="minorHAnsi" w:cstheme="minorHAnsi"/>
          <w:bCs/>
          <w:sz w:val="22"/>
          <w:szCs w:val="22"/>
          <w:lang w:eastAsia="hr-HR"/>
        </w:rPr>
        <w:t>,</w:t>
      </w:r>
      <w:r w:rsidR="00434A38" w:rsidRPr="00434A38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u visini koju određuje</w:t>
      </w:r>
      <w:r w:rsidR="000B5FD4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ravnatelj, a koja je jednaka visini nagrada koje se isplaćuju </w:t>
      </w:r>
      <w:r w:rsidRPr="00CD12DA">
        <w:rPr>
          <w:rFonts w:asciiTheme="minorHAnsi" w:hAnsiTheme="minorHAnsi" w:cstheme="minorHAnsi"/>
          <w:bCs/>
          <w:sz w:val="22"/>
          <w:szCs w:val="22"/>
          <w:lang w:eastAsia="hr-HR"/>
        </w:rPr>
        <w:t>službenicima i namještenicima zaposlenima u upravnim tijelima Grada Garešnice.</w:t>
      </w:r>
    </w:p>
    <w:p w14:paraId="32CFA725" w14:textId="77777777" w:rsidR="00497DAD" w:rsidRDefault="00497DAD" w:rsidP="00AA7C83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05BA400E" w14:textId="77777777" w:rsidR="0021621B" w:rsidRPr="00702EE1" w:rsidRDefault="0021621B" w:rsidP="00AA7C83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6F025F2E" w14:textId="30B9FDCA" w:rsidR="00A45684" w:rsidRPr="00702EE1" w:rsidRDefault="00C139E8" w:rsidP="00396E1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VII. ZAŠTITA PRAVA ZAPOSLENIKA</w:t>
      </w:r>
    </w:p>
    <w:p w14:paraId="6A4A05D2" w14:textId="34CE4885" w:rsidR="00C139E8" w:rsidRPr="00702EE1" w:rsidRDefault="00C139E8" w:rsidP="00396E1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68C0DA20" w14:textId="78A42607" w:rsidR="00C139E8" w:rsidRPr="00702EE1" w:rsidRDefault="00C139E8" w:rsidP="00C139E8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Članak 5</w:t>
      </w:r>
      <w:r w:rsidR="00CD12DA">
        <w:rPr>
          <w:rFonts w:asciiTheme="minorHAnsi" w:hAnsiTheme="minorHAnsi" w:cstheme="minorHAnsi"/>
          <w:sz w:val="22"/>
          <w:szCs w:val="22"/>
          <w:lang w:eastAsia="hr-HR"/>
        </w:rPr>
        <w:t>3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1F8E43B3" w14:textId="2FC7F88E" w:rsidR="00C139E8" w:rsidRPr="00702EE1" w:rsidRDefault="00C139E8" w:rsidP="00C139E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259720DA" w14:textId="7FD5506A" w:rsidR="00C139E8" w:rsidRPr="00702EE1" w:rsidRDefault="00BD5096" w:rsidP="00BD509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C139E8" w:rsidRPr="00702EE1">
        <w:rPr>
          <w:rFonts w:asciiTheme="minorHAnsi" w:hAnsiTheme="minorHAnsi" w:cstheme="minorHAnsi"/>
          <w:sz w:val="22"/>
          <w:szCs w:val="22"/>
          <w:lang w:eastAsia="hr-HR"/>
        </w:rPr>
        <w:t>O pravima i obvezama zaposlenika odlučuje ravnatelj u skladu s zakonski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m</w:t>
      </w:r>
      <w:r w:rsidR="00C139E8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 propisima, Statutom i općim aktima Ustanove.</w:t>
      </w:r>
    </w:p>
    <w:p w14:paraId="47C818E3" w14:textId="0E0ACA14" w:rsidR="006168C4" w:rsidRPr="00702EE1" w:rsidRDefault="00BD5096" w:rsidP="00BD509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lastRenderedPageBreak/>
        <w:t xml:space="preserve">(2) </w:t>
      </w:r>
      <w:r w:rsidR="006168C4" w:rsidRPr="00702EE1">
        <w:rPr>
          <w:rFonts w:asciiTheme="minorHAnsi" w:hAnsiTheme="minorHAnsi" w:cstheme="minorHAnsi"/>
          <w:sz w:val="22"/>
          <w:szCs w:val="22"/>
          <w:lang w:eastAsia="hr-HR"/>
        </w:rPr>
        <w:t>Sv</w:t>
      </w:r>
      <w:r w:rsidR="00CD12DA">
        <w:rPr>
          <w:rFonts w:asciiTheme="minorHAnsi" w:hAnsiTheme="minorHAnsi" w:cstheme="minorHAnsi"/>
          <w:sz w:val="22"/>
          <w:szCs w:val="22"/>
          <w:lang w:eastAsia="hr-HR"/>
        </w:rPr>
        <w:t xml:space="preserve">e </w:t>
      </w:r>
      <w:r w:rsidR="006168C4" w:rsidRPr="00702EE1">
        <w:rPr>
          <w:rFonts w:asciiTheme="minorHAnsi" w:hAnsiTheme="minorHAnsi" w:cstheme="minorHAnsi"/>
          <w:sz w:val="22"/>
          <w:szCs w:val="22"/>
          <w:lang w:eastAsia="hr-HR"/>
        </w:rPr>
        <w:t>odluke o ostvarivanju prava, obveza i odgovornosti zaposlenika obvezno se u pisanom obliku dostavljaju zaposleniku.</w:t>
      </w:r>
    </w:p>
    <w:p w14:paraId="61B02D2E" w14:textId="5A4DE4FB" w:rsidR="006168C4" w:rsidRPr="00702EE1" w:rsidRDefault="00BD5096" w:rsidP="00BD509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(3) </w:t>
      </w:r>
      <w:r w:rsidR="006168C4" w:rsidRPr="00702EE1">
        <w:rPr>
          <w:rFonts w:asciiTheme="minorHAnsi" w:hAnsiTheme="minorHAnsi" w:cstheme="minorHAnsi"/>
          <w:sz w:val="22"/>
          <w:szCs w:val="22"/>
          <w:lang w:eastAsia="hr-HR"/>
        </w:rPr>
        <w:t>Zaposlenik koji smatra da mu je povrijeđeno neko pravo iz radnog odnosa može u roku od 15 dana od dana dostave odluke kojom je povrijeđeno njegovo pravo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,</w:t>
      </w:r>
      <w:r w:rsidR="006168C4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 odnosno od dana saznanja za povredu zahtijevati od Ustanove ostvarivanje tog prava tako što će uložiti 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zahtjev za zaštitu prava</w:t>
      </w:r>
      <w:r w:rsidR="000B5FD4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6168C4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ravnatelju Ustanove, a 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ako</w:t>
      </w:r>
      <w:r w:rsidR="000B5FD4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6168C4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nije zadovoljan odgovorom može 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uložiti žalbu</w:t>
      </w:r>
      <w:r w:rsidR="006168C4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 Upravnom vijeću.</w:t>
      </w:r>
    </w:p>
    <w:p w14:paraId="0E01574C" w14:textId="647EC39E" w:rsidR="00E96ED9" w:rsidRDefault="00E96ED9" w:rsidP="00C139E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6340D6BB" w14:textId="77777777" w:rsidR="0021621B" w:rsidRPr="00702EE1" w:rsidRDefault="0021621B" w:rsidP="00C139E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6E236966" w14:textId="1F013B4D" w:rsidR="00E96ED9" w:rsidRPr="00702EE1" w:rsidRDefault="00E96ED9" w:rsidP="00C139E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VIII. MATERIJALNA ODGOVORNOST</w:t>
      </w:r>
    </w:p>
    <w:p w14:paraId="0D4CC149" w14:textId="549FB3E2" w:rsidR="00E96ED9" w:rsidRPr="00702EE1" w:rsidRDefault="00E96ED9" w:rsidP="00C139E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0DC4BEF2" w14:textId="46C810E5" w:rsidR="00E96ED9" w:rsidRPr="00702EE1" w:rsidRDefault="00E96ED9" w:rsidP="00E96ED9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Članak 5</w:t>
      </w:r>
      <w:r w:rsidR="00CD12DA">
        <w:rPr>
          <w:rFonts w:asciiTheme="minorHAnsi" w:hAnsiTheme="minorHAnsi" w:cstheme="minorHAnsi"/>
          <w:sz w:val="22"/>
          <w:szCs w:val="22"/>
          <w:lang w:eastAsia="hr-HR"/>
        </w:rPr>
        <w:t>4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67DE2C4C" w14:textId="51564F67" w:rsidR="00E96ED9" w:rsidRPr="00702EE1" w:rsidRDefault="00E96ED9" w:rsidP="00E96ED9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730FC8E" w14:textId="7CDE1A55" w:rsidR="00E96ED9" w:rsidRPr="00702EE1" w:rsidRDefault="00BD5096" w:rsidP="00BD509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E96ED9" w:rsidRPr="00702EE1">
        <w:rPr>
          <w:rFonts w:asciiTheme="minorHAnsi" w:hAnsiTheme="minorHAnsi" w:cstheme="minorHAnsi"/>
          <w:sz w:val="22"/>
          <w:szCs w:val="22"/>
          <w:lang w:eastAsia="hr-HR"/>
        </w:rPr>
        <w:t>Zaposlenik koji na radu ili u vezi s radom namjerno ili zbog krajnje nepažnje uzrokuje štetu Ustanovi, dužan je štetu nadoknaditi.</w:t>
      </w:r>
    </w:p>
    <w:p w14:paraId="6BED1E03" w14:textId="28F7EF69" w:rsidR="00E96ED9" w:rsidRPr="00702EE1" w:rsidRDefault="00BD5096" w:rsidP="00BD509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(2) </w:t>
      </w:r>
      <w:r w:rsidR="00E96ED9" w:rsidRPr="00702EE1">
        <w:rPr>
          <w:rFonts w:asciiTheme="minorHAnsi" w:hAnsiTheme="minorHAnsi" w:cstheme="minorHAnsi"/>
          <w:sz w:val="22"/>
          <w:szCs w:val="22"/>
          <w:lang w:eastAsia="hr-HR"/>
        </w:rPr>
        <w:t>Ako štetu uzrokuje više zaposlenika, svaki zaposlenik odgovara za dio štete koji je uzrokovao</w:t>
      </w:r>
      <w:r w:rsidR="00BA3C08"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35178542" w14:textId="5681BBE0" w:rsidR="00BA3C08" w:rsidRPr="00702EE1" w:rsidRDefault="00BD5096" w:rsidP="00BD509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(3) </w:t>
      </w:r>
      <w:r w:rsidR="00BA3C08" w:rsidRPr="00702EE1">
        <w:rPr>
          <w:rFonts w:asciiTheme="minorHAnsi" w:hAnsiTheme="minorHAnsi" w:cstheme="minorHAnsi"/>
          <w:sz w:val="22"/>
          <w:szCs w:val="22"/>
          <w:lang w:eastAsia="hr-HR"/>
        </w:rPr>
        <w:t>Ako se za svakog zaposlenika ne može utvrditi dio štete koji je uzrokovao, smatra se da su svi zaposlenici podjednako odgovorni te nadoknađuju štetu u jednakim dijelovima.</w:t>
      </w:r>
    </w:p>
    <w:p w14:paraId="52435C68" w14:textId="6B33FCD2" w:rsidR="00BA3C08" w:rsidRPr="00702EE1" w:rsidRDefault="00BA3C08" w:rsidP="00E96ED9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4476ED7D" w14:textId="353D33A3" w:rsidR="00BA3C08" w:rsidRPr="00702EE1" w:rsidRDefault="00BA3C08" w:rsidP="00BA3C08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Članak 5</w:t>
      </w:r>
      <w:r w:rsidR="00CD12DA">
        <w:rPr>
          <w:rFonts w:asciiTheme="minorHAnsi" w:hAnsiTheme="minorHAnsi" w:cstheme="minorHAnsi"/>
          <w:sz w:val="22"/>
          <w:szCs w:val="22"/>
          <w:lang w:eastAsia="hr-HR"/>
        </w:rPr>
        <w:t>5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62990AB4" w14:textId="243C863E" w:rsidR="00BA3C08" w:rsidRPr="00702EE1" w:rsidRDefault="00BA3C08" w:rsidP="00BA3C08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40F6ACC0" w14:textId="3C881512" w:rsidR="00BA3C08" w:rsidRPr="00702EE1" w:rsidRDefault="00CD12DA" w:rsidP="00BD509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BA3C08" w:rsidRPr="00702EE1">
        <w:rPr>
          <w:rFonts w:asciiTheme="minorHAnsi" w:hAnsiTheme="minorHAnsi" w:cstheme="minorHAnsi"/>
          <w:sz w:val="22"/>
          <w:szCs w:val="22"/>
          <w:lang w:eastAsia="hr-HR"/>
        </w:rPr>
        <w:t>U slučaju kada se visina štete ne može utvrditi u točnom iznosu ili bi utvrđivanje njezina iznosa uzrokovalo nerazmjerne troškove, utvrđuje se paušalni iznos naknade štete na temelju knjigovodstvene vrijednosti uništene ili oštećene stvari.</w:t>
      </w:r>
    </w:p>
    <w:p w14:paraId="417446A9" w14:textId="77777777" w:rsidR="006F4FD2" w:rsidRPr="00702EE1" w:rsidRDefault="006F4FD2" w:rsidP="00BA3C0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644B7B79" w14:textId="223F65DC" w:rsidR="00C43AB3" w:rsidRPr="00702EE1" w:rsidRDefault="00C43AB3" w:rsidP="00C43AB3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Članak 5</w:t>
      </w:r>
      <w:r w:rsidR="00CD12DA">
        <w:rPr>
          <w:rFonts w:asciiTheme="minorHAnsi" w:hAnsiTheme="minorHAnsi" w:cstheme="minorHAnsi"/>
          <w:sz w:val="22"/>
          <w:szCs w:val="22"/>
          <w:lang w:eastAsia="hr-HR"/>
        </w:rPr>
        <w:t>6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58DE5711" w14:textId="64BEFE64" w:rsidR="00C43AB3" w:rsidRPr="00702EE1" w:rsidRDefault="00C43AB3" w:rsidP="00C43AB3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2B8138F3" w14:textId="7C90158E" w:rsidR="00A45684" w:rsidRDefault="00CD12DA" w:rsidP="00396E1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C43AB3" w:rsidRPr="00702EE1">
        <w:rPr>
          <w:rFonts w:asciiTheme="minorHAnsi" w:hAnsiTheme="minorHAnsi" w:cstheme="minorHAnsi"/>
          <w:sz w:val="22"/>
          <w:szCs w:val="22"/>
          <w:lang w:eastAsia="hr-HR"/>
        </w:rPr>
        <w:t>Postojanje štete, okolnosti pod kojima je ona nastala, visinu štete, počinitelja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,</w:t>
      </w:r>
      <w:r w:rsidR="00C43AB3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 kao i visinu naknade štete utvrđuje ravnatelj.</w:t>
      </w:r>
    </w:p>
    <w:p w14:paraId="5D1D4FF9" w14:textId="77777777" w:rsidR="006F4FD2" w:rsidRPr="00702EE1" w:rsidRDefault="006F4FD2" w:rsidP="00396E1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5549DBAD" w14:textId="4F8ED9AA" w:rsidR="005F01B0" w:rsidRPr="00702EE1" w:rsidRDefault="005F01B0" w:rsidP="005F01B0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Članak 5</w:t>
      </w:r>
      <w:r w:rsidR="00CD12DA">
        <w:rPr>
          <w:rFonts w:asciiTheme="minorHAnsi" w:hAnsiTheme="minorHAnsi" w:cstheme="minorHAnsi"/>
          <w:sz w:val="22"/>
          <w:szCs w:val="22"/>
          <w:lang w:eastAsia="hr-HR"/>
        </w:rPr>
        <w:t>7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2D4458EE" w14:textId="32145FE7" w:rsidR="005F01B0" w:rsidRPr="00702EE1" w:rsidRDefault="005F01B0" w:rsidP="00BD509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52AFF8A8" w14:textId="5CBC1D43" w:rsidR="005F01B0" w:rsidRPr="00702EE1" w:rsidRDefault="00CD12DA" w:rsidP="00BD509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5F01B0" w:rsidRPr="00702EE1">
        <w:rPr>
          <w:rFonts w:asciiTheme="minorHAnsi" w:hAnsiTheme="minorHAnsi" w:cstheme="minorHAnsi"/>
          <w:sz w:val="22"/>
          <w:szCs w:val="22"/>
          <w:lang w:eastAsia="hr-HR"/>
        </w:rPr>
        <w:t>Zaposlenik koji na radu ili u vezi s radom, namjerno ili zbog krajnje nepažnje uzrokuje štetu trećoj osobi, a štetu je nadoknadila Ustanova, dužan je Ustanovi nadoknaditi iznos isplaćen trećoj osobi.</w:t>
      </w:r>
    </w:p>
    <w:p w14:paraId="016F411C" w14:textId="77777777" w:rsidR="00CD12DA" w:rsidRPr="00702EE1" w:rsidRDefault="00CD12DA" w:rsidP="005F01B0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5D773DC5" w14:textId="6313C4CF" w:rsidR="00B87B50" w:rsidRPr="00702EE1" w:rsidRDefault="00B87B50" w:rsidP="005F01B0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IX. ODGOVORNOST ZAPOSLENIKA</w:t>
      </w:r>
    </w:p>
    <w:p w14:paraId="0872227A" w14:textId="1DA15DAA" w:rsidR="00B87B50" w:rsidRPr="00702EE1" w:rsidRDefault="00B87B50" w:rsidP="005F01B0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52931734" w14:textId="3416D20F" w:rsidR="00B87B50" w:rsidRPr="00702EE1" w:rsidRDefault="00B87B50" w:rsidP="00B87B50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Članak 5</w:t>
      </w:r>
      <w:r w:rsidR="00CD12DA">
        <w:rPr>
          <w:rFonts w:asciiTheme="minorHAnsi" w:hAnsiTheme="minorHAnsi" w:cstheme="minorHAnsi"/>
          <w:sz w:val="22"/>
          <w:szCs w:val="22"/>
          <w:lang w:eastAsia="hr-HR"/>
        </w:rPr>
        <w:t>8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37B69949" w14:textId="73236619" w:rsidR="00B87B50" w:rsidRPr="00702EE1" w:rsidRDefault="00B87B50" w:rsidP="00B87B50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438C6194" w14:textId="4EA50F24" w:rsidR="00B87B50" w:rsidRDefault="00CD12DA" w:rsidP="00B87B50">
      <w:pPr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B87B50" w:rsidRPr="00702EE1">
        <w:rPr>
          <w:rFonts w:asciiTheme="minorHAnsi" w:hAnsiTheme="minorHAnsi" w:cstheme="minorHAnsi"/>
          <w:sz w:val="22"/>
          <w:szCs w:val="22"/>
          <w:lang w:eastAsia="hr-HR"/>
        </w:rPr>
        <w:t>U slučaju da zaposlenik krši obveze iz radnog odnosa utvrđene zakonom, ugovorom o radu i aktima Ustanove, ravnatelj može pod uvjetima i na način utvrđen zakonom i ugovorom o radu, zaposleniku otkazati ugovor o radu.</w:t>
      </w:r>
    </w:p>
    <w:p w14:paraId="69DA4E78" w14:textId="77777777" w:rsidR="00BD5096" w:rsidRPr="00702EE1" w:rsidRDefault="00BD5096" w:rsidP="00B87B50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336C9A9F" w14:textId="7417A5E0" w:rsidR="00B87B50" w:rsidRPr="00702EE1" w:rsidRDefault="00B87B50" w:rsidP="00B87B50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Članak 5</w:t>
      </w:r>
      <w:r w:rsidR="00CD12DA">
        <w:rPr>
          <w:rFonts w:asciiTheme="minorHAnsi" w:hAnsiTheme="minorHAnsi" w:cstheme="minorHAnsi"/>
          <w:sz w:val="22"/>
          <w:szCs w:val="22"/>
          <w:lang w:eastAsia="hr-HR"/>
        </w:rPr>
        <w:t>9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7D7D2B88" w14:textId="45FC01A8" w:rsidR="00B87B50" w:rsidRPr="00702EE1" w:rsidRDefault="00B87B50" w:rsidP="00B87B50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6FD8709B" w14:textId="3E97D8E7" w:rsidR="00B87B50" w:rsidRPr="00702EE1" w:rsidRDefault="00CD12DA" w:rsidP="00BD509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B87B50" w:rsidRPr="00702EE1">
        <w:rPr>
          <w:rFonts w:asciiTheme="minorHAnsi" w:hAnsiTheme="minorHAnsi" w:cstheme="minorHAnsi"/>
          <w:sz w:val="22"/>
          <w:szCs w:val="22"/>
          <w:lang w:eastAsia="hr-HR"/>
        </w:rPr>
        <w:t>U slučaju otkaza ugovora o radu uvjetovanog skrivljenim ponašanjem zaposlenika, Ustanova je obvezna prethodno pisano upozoriti zaposlenika na obveze iz radnog odnosa te mu ukazati na mogućnost otkaza u slučaju nastavka kršenja tih obveza.</w:t>
      </w:r>
    </w:p>
    <w:p w14:paraId="24B4240C" w14:textId="2DD7A5AB" w:rsidR="00B87B50" w:rsidRPr="00702EE1" w:rsidRDefault="00B87B50" w:rsidP="00B87B50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03B53C0F" w14:textId="77777777" w:rsidR="0021621B" w:rsidRDefault="0021621B" w:rsidP="00B87B50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201A132E" w14:textId="77777777" w:rsidR="0021621B" w:rsidRDefault="0021621B" w:rsidP="00B87B50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DBD6986" w14:textId="77777777" w:rsidR="0021621B" w:rsidRDefault="0021621B" w:rsidP="00B87B50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47D47480" w14:textId="77777777" w:rsidR="0021621B" w:rsidRDefault="0021621B" w:rsidP="00B87B50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44FB6BA2" w14:textId="66864365" w:rsidR="00B87B50" w:rsidRPr="00702EE1" w:rsidRDefault="00B87B50" w:rsidP="00B87B50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lastRenderedPageBreak/>
        <w:t xml:space="preserve">Članak </w:t>
      </w:r>
      <w:r w:rsidR="00CD12DA">
        <w:rPr>
          <w:rFonts w:asciiTheme="minorHAnsi" w:hAnsiTheme="minorHAnsi" w:cstheme="minorHAnsi"/>
          <w:sz w:val="22"/>
          <w:szCs w:val="22"/>
          <w:lang w:eastAsia="hr-HR"/>
        </w:rPr>
        <w:t>60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01A7106B" w14:textId="012D86CE" w:rsidR="00B87B50" w:rsidRPr="00702EE1" w:rsidRDefault="00B87B50" w:rsidP="00B87B50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4A994D93" w14:textId="1223489A" w:rsidR="00B87B50" w:rsidRPr="00702EE1" w:rsidRDefault="00CD12DA" w:rsidP="00BD509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B87B50" w:rsidRPr="00702EE1">
        <w:rPr>
          <w:rFonts w:asciiTheme="minorHAnsi" w:hAnsiTheme="minorHAnsi" w:cstheme="minorHAnsi"/>
          <w:sz w:val="22"/>
          <w:szCs w:val="22"/>
          <w:lang w:eastAsia="hr-HR"/>
        </w:rPr>
        <w:t>Obveza prethodnog pismenog upozorenja ne postoji u slučaju osobito teške povrede obveze iz radnog odnosa od strane zaposlenika ili zbog neke druge osobito važne činjenice uslijed koje, uz uvažavanje svih okolnosti i interesa Ustanove i zaposlenika, nastavak radnog odnosa nije moguć.</w:t>
      </w:r>
    </w:p>
    <w:p w14:paraId="04FA1B55" w14:textId="77777777" w:rsidR="00BD5096" w:rsidRPr="00702EE1" w:rsidRDefault="00BD5096" w:rsidP="00702EE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6C7CFAF6" w14:textId="11B4A3A9" w:rsidR="00702EE1" w:rsidRPr="00702EE1" w:rsidRDefault="00702EE1" w:rsidP="00702EE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59F73A46" w14:textId="138A0637" w:rsidR="00702EE1" w:rsidRPr="00702EE1" w:rsidRDefault="00702EE1" w:rsidP="00702EE1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X. PRESTANAK UGOVORA O RADU</w:t>
      </w:r>
    </w:p>
    <w:p w14:paraId="311D2A9F" w14:textId="46F8E9E8" w:rsidR="00702EE1" w:rsidRPr="00702EE1" w:rsidRDefault="00702EE1" w:rsidP="00702EE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56324272" w14:textId="00FDB27E" w:rsidR="00702EE1" w:rsidRPr="00702EE1" w:rsidRDefault="00702EE1" w:rsidP="00702EE1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Članak 6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1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52B02636" w14:textId="4AB6D470" w:rsidR="00702EE1" w:rsidRPr="00702EE1" w:rsidRDefault="00702EE1" w:rsidP="00702EE1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630098F6" w14:textId="7D9CAB85" w:rsidR="00702EE1" w:rsidRPr="00702EE1" w:rsidRDefault="00CD12DA" w:rsidP="00702EE1">
      <w:pPr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702EE1" w:rsidRPr="00702EE1">
        <w:rPr>
          <w:rFonts w:asciiTheme="minorHAnsi" w:hAnsiTheme="minorHAnsi" w:cstheme="minorHAnsi"/>
          <w:sz w:val="22"/>
          <w:szCs w:val="22"/>
          <w:lang w:eastAsia="hr-HR"/>
        </w:rPr>
        <w:t>Zaposleniku prestaje radni odnos na način i uz uvjete utvrđene Zakonom o radu.</w:t>
      </w:r>
    </w:p>
    <w:p w14:paraId="2E872F9D" w14:textId="77777777" w:rsidR="00702EE1" w:rsidRPr="00702EE1" w:rsidRDefault="00702EE1" w:rsidP="00702EE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410F221A" w14:textId="77777777" w:rsidR="005F01B0" w:rsidRPr="00702EE1" w:rsidRDefault="005F01B0" w:rsidP="005F01B0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14:paraId="3CD58C15" w14:textId="5EA03173" w:rsidR="00396E17" w:rsidRPr="00702EE1" w:rsidRDefault="00702EE1" w:rsidP="00396E1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>XI</w:t>
      </w:r>
      <w:r w:rsidR="00396E17" w:rsidRPr="00702EE1">
        <w:rPr>
          <w:rFonts w:asciiTheme="minorHAnsi" w:hAnsiTheme="minorHAnsi" w:cstheme="minorHAnsi"/>
          <w:sz w:val="22"/>
          <w:szCs w:val="22"/>
          <w:lang w:eastAsia="hr-HR"/>
        </w:rPr>
        <w:t>. PRIJELAZNE I ZAVRŠNE ODREDBE</w:t>
      </w:r>
    </w:p>
    <w:p w14:paraId="676BC7FC" w14:textId="77777777" w:rsidR="00396E17" w:rsidRPr="00702EE1" w:rsidRDefault="00396E17" w:rsidP="00396E1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2CE3FDE4" w14:textId="1FB52D45" w:rsidR="00396E17" w:rsidRPr="00702EE1" w:rsidRDefault="00396E17" w:rsidP="00396E17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Članak </w:t>
      </w:r>
      <w:r w:rsidR="00702EE1" w:rsidRPr="00702EE1">
        <w:rPr>
          <w:rFonts w:asciiTheme="minorHAnsi" w:hAnsiTheme="minorHAnsi" w:cstheme="minorHAnsi"/>
          <w:sz w:val="22"/>
          <w:szCs w:val="22"/>
          <w:lang w:eastAsia="hr-HR"/>
        </w:rPr>
        <w:t>6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2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270CDFF7" w14:textId="77777777" w:rsidR="00702EE1" w:rsidRPr="00702EE1" w:rsidRDefault="00702EE1" w:rsidP="00396E17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0BF1CECF" w14:textId="04966AF7" w:rsidR="004930A2" w:rsidRDefault="00CD12DA" w:rsidP="00396E1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396E17" w:rsidRPr="00702EE1">
        <w:rPr>
          <w:rFonts w:asciiTheme="minorHAnsi" w:hAnsiTheme="minorHAnsi" w:cstheme="minorHAnsi"/>
          <w:sz w:val="22"/>
          <w:szCs w:val="22"/>
          <w:lang w:eastAsia="hr-HR"/>
        </w:rPr>
        <w:t>Na prava, obveze i odgovornosti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r w:rsidR="00396E17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kao i druga prava od značaja za rad </w:t>
      </w:r>
      <w:r w:rsidR="00702EE1" w:rsidRPr="00702EE1">
        <w:rPr>
          <w:rFonts w:asciiTheme="minorHAnsi" w:hAnsiTheme="minorHAnsi" w:cstheme="minorHAnsi"/>
          <w:sz w:val="22"/>
          <w:szCs w:val="22"/>
          <w:lang w:eastAsia="hr-HR"/>
        </w:rPr>
        <w:t>zaposlenika</w:t>
      </w:r>
      <w:r w:rsidR="00396E17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 koja nisu uređena ovim Pravilnikom i drugim općim aktima </w:t>
      </w:r>
      <w:r w:rsidR="00702EE1" w:rsidRPr="00702EE1">
        <w:rPr>
          <w:rFonts w:asciiTheme="minorHAnsi" w:hAnsiTheme="minorHAnsi" w:cstheme="minorHAnsi"/>
          <w:sz w:val="22"/>
          <w:szCs w:val="22"/>
          <w:lang w:eastAsia="hr-HR"/>
        </w:rPr>
        <w:t>Ustanove</w:t>
      </w:r>
      <w:r w:rsidR="00396E17" w:rsidRPr="00702EE1">
        <w:rPr>
          <w:rFonts w:asciiTheme="minorHAnsi" w:hAnsiTheme="minorHAnsi" w:cstheme="minorHAnsi"/>
          <w:sz w:val="22"/>
          <w:szCs w:val="22"/>
          <w:lang w:eastAsia="hr-HR"/>
        </w:rPr>
        <w:t>, odgovarajuće se primjenjuju opći propisi o radu.</w:t>
      </w:r>
    </w:p>
    <w:p w14:paraId="18146CD6" w14:textId="77777777" w:rsidR="000F56E3" w:rsidRPr="00702EE1" w:rsidRDefault="000F56E3" w:rsidP="00396E1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5FC43DB6" w14:textId="77777777" w:rsidR="004F3AA3" w:rsidRPr="00702EE1" w:rsidRDefault="004F3AA3" w:rsidP="004930A2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56979651" w14:textId="19923BDE" w:rsidR="004930A2" w:rsidRDefault="004930A2" w:rsidP="004930A2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Članak </w:t>
      </w:r>
      <w:r w:rsidR="00702EE1" w:rsidRPr="00702EE1">
        <w:rPr>
          <w:rFonts w:asciiTheme="minorHAnsi" w:hAnsiTheme="minorHAnsi" w:cstheme="minorHAnsi"/>
          <w:sz w:val="22"/>
          <w:szCs w:val="22"/>
          <w:lang w:eastAsia="hr-HR"/>
        </w:rPr>
        <w:t>6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3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6F2F01BE" w14:textId="77777777" w:rsidR="00BD5096" w:rsidRPr="00702EE1" w:rsidRDefault="00BD5096" w:rsidP="004930A2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13CC7F71" w14:textId="1A0F8356" w:rsidR="001F5A3A" w:rsidRPr="00702EE1" w:rsidRDefault="00CD12DA" w:rsidP="0080252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(1) </w:t>
      </w:r>
      <w:r w:rsidR="009F0D88" w:rsidRPr="00702EE1">
        <w:rPr>
          <w:rFonts w:asciiTheme="minorHAnsi" w:hAnsiTheme="minorHAnsi" w:cstheme="minorHAnsi"/>
          <w:sz w:val="22"/>
          <w:szCs w:val="22"/>
          <w:lang w:eastAsia="hr-HR"/>
        </w:rPr>
        <w:t>Ovaj Pravilnik stupa na snagu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 xml:space="preserve"> istekom</w:t>
      </w:r>
      <w:r w:rsidR="009F0D88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osmog dana od dana</w:t>
      </w:r>
      <w:r w:rsidR="00702EE1"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 objave na oglasnoj ploči Ustanove.</w:t>
      </w:r>
    </w:p>
    <w:p w14:paraId="5D529A01" w14:textId="77777777" w:rsidR="00702EE1" w:rsidRDefault="00702EE1" w:rsidP="0080252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33EDAD78" w14:textId="77777777" w:rsidR="00CD12DA" w:rsidRDefault="00CD12DA" w:rsidP="0080252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12C8B130" w14:textId="77777777" w:rsidR="00CD12DA" w:rsidRDefault="00CD12DA" w:rsidP="0080252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5D56BD21" w14:textId="1EB98C1E" w:rsidR="00CD12DA" w:rsidRPr="00744143" w:rsidRDefault="00CD12DA" w:rsidP="0080252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bookmarkStart w:id="1" w:name="_Hlk185674766"/>
      <w:r>
        <w:rPr>
          <w:rFonts w:asciiTheme="minorHAnsi" w:hAnsiTheme="minorHAnsi" w:cstheme="minorHAnsi"/>
          <w:sz w:val="22"/>
          <w:szCs w:val="22"/>
          <w:lang w:eastAsia="hr-HR"/>
        </w:rPr>
        <w:t xml:space="preserve">KLASA: </w:t>
      </w:r>
      <w:r w:rsidR="00594358" w:rsidRPr="00744143">
        <w:rPr>
          <w:rFonts w:asciiTheme="minorHAnsi" w:hAnsiTheme="minorHAnsi" w:cstheme="minorHAnsi"/>
          <w:sz w:val="22"/>
          <w:szCs w:val="22"/>
          <w:lang w:eastAsia="hr-HR"/>
        </w:rPr>
        <w:t>025-02/24-01/1</w:t>
      </w:r>
    </w:p>
    <w:p w14:paraId="103D9C91" w14:textId="2AD43D81" w:rsidR="00CD12DA" w:rsidRDefault="00CD12DA" w:rsidP="0080252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URBROJ:</w:t>
      </w:r>
      <w:r w:rsidR="00594358">
        <w:rPr>
          <w:rFonts w:asciiTheme="minorHAnsi" w:hAnsiTheme="minorHAnsi" w:cstheme="minorHAnsi"/>
          <w:sz w:val="22"/>
          <w:szCs w:val="22"/>
          <w:lang w:eastAsia="hr-HR"/>
        </w:rPr>
        <w:t xml:space="preserve"> 2103-4-4-24-1</w:t>
      </w:r>
    </w:p>
    <w:bookmarkEnd w:id="1"/>
    <w:p w14:paraId="56BFD0D5" w14:textId="6E362E48" w:rsidR="00702EE1" w:rsidRPr="00702EE1" w:rsidRDefault="00CD12DA" w:rsidP="00802522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Garešnica, </w:t>
      </w:r>
      <w:r w:rsidR="00186888">
        <w:rPr>
          <w:rFonts w:asciiTheme="minorHAnsi" w:hAnsiTheme="minorHAnsi" w:cstheme="minorHAnsi"/>
          <w:sz w:val="22"/>
          <w:szCs w:val="22"/>
          <w:lang w:eastAsia="hr-HR"/>
        </w:rPr>
        <w:t>22. listopada 2024.</w:t>
      </w:r>
    </w:p>
    <w:p w14:paraId="2204350D" w14:textId="6A7DE0D5" w:rsidR="004930A2" w:rsidRPr="00702EE1" w:rsidRDefault="004930A2" w:rsidP="00702EE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                                                                                                     </w:t>
      </w:r>
      <w:r w:rsidR="008878C2">
        <w:rPr>
          <w:rFonts w:asciiTheme="minorHAnsi" w:hAnsiTheme="minorHAnsi" w:cstheme="minorHAnsi"/>
          <w:sz w:val="22"/>
          <w:szCs w:val="22"/>
          <w:lang w:eastAsia="hr-HR"/>
        </w:rPr>
        <w:t xml:space="preserve">                    </w:t>
      </w:r>
      <w:r w:rsidRPr="00702EE1">
        <w:rPr>
          <w:rFonts w:asciiTheme="minorHAnsi" w:hAnsiTheme="minorHAnsi" w:cstheme="minorHAnsi"/>
          <w:sz w:val="22"/>
          <w:szCs w:val="22"/>
          <w:lang w:eastAsia="hr-HR"/>
        </w:rPr>
        <w:t xml:space="preserve">  </w:t>
      </w:r>
      <w:r w:rsidR="00702EE1" w:rsidRPr="00702EE1">
        <w:rPr>
          <w:rFonts w:asciiTheme="minorHAnsi" w:hAnsiTheme="minorHAnsi" w:cstheme="minorHAnsi"/>
          <w:sz w:val="22"/>
          <w:szCs w:val="22"/>
          <w:lang w:eastAsia="hr-HR"/>
        </w:rPr>
        <w:t>Predsjedni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k</w:t>
      </w:r>
      <w:r w:rsidR="008878C2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702EE1" w:rsidRPr="00702EE1">
        <w:rPr>
          <w:rFonts w:asciiTheme="minorHAnsi" w:hAnsiTheme="minorHAnsi" w:cstheme="minorHAnsi"/>
          <w:sz w:val="22"/>
          <w:szCs w:val="22"/>
          <w:lang w:eastAsia="hr-HR"/>
        </w:rPr>
        <w:t>Upravnog vijeća</w:t>
      </w:r>
    </w:p>
    <w:p w14:paraId="1674058C" w14:textId="7A273387" w:rsidR="004D4199" w:rsidRPr="00702EE1" w:rsidRDefault="008878C2" w:rsidP="004D4199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  <w:t xml:space="preserve">                             </w:t>
      </w:r>
      <w:r w:rsidR="000B5FD4">
        <w:rPr>
          <w:rFonts w:asciiTheme="minorHAnsi" w:hAnsiTheme="minorHAnsi" w:cstheme="minorHAnsi"/>
          <w:sz w:val="22"/>
          <w:szCs w:val="22"/>
          <w:lang w:eastAsia="hr-HR"/>
        </w:rPr>
        <w:t>Johan Hima</w:t>
      </w:r>
    </w:p>
    <w:p w14:paraId="7C058CD2" w14:textId="77777777" w:rsidR="004D4199" w:rsidRPr="00702EE1" w:rsidRDefault="004D4199" w:rsidP="005F2684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BF840A2" w14:textId="77777777" w:rsidR="005F2684" w:rsidRPr="00702EE1" w:rsidRDefault="005F2684" w:rsidP="005F2684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DD479DD" w14:textId="04E770EF" w:rsidR="00377B57" w:rsidRPr="00702EE1" w:rsidRDefault="008878C2" w:rsidP="00377B5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sz w:val="22"/>
          <w:szCs w:val="22"/>
          <w:lang w:eastAsia="hr-HR"/>
        </w:rPr>
        <w:tab/>
        <w:t>______________________________</w:t>
      </w:r>
    </w:p>
    <w:p w14:paraId="5B540C98" w14:textId="77777777" w:rsidR="00377B57" w:rsidRPr="00702EE1" w:rsidRDefault="00377B57" w:rsidP="00377B57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0B6E6D15" w14:textId="77777777" w:rsidR="009C3AE5" w:rsidRPr="00702EE1" w:rsidRDefault="009C3AE5" w:rsidP="0006753E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08E746A7" w14:textId="56CF6A84" w:rsidR="004D66F2" w:rsidRPr="004D66F2" w:rsidRDefault="004D66F2" w:rsidP="004D66F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4D66F2">
        <w:rPr>
          <w:rFonts w:ascii="Calibri" w:eastAsia="Calibri" w:hAnsi="Calibri" w:cs="Calibri"/>
          <w:sz w:val="22"/>
          <w:szCs w:val="22"/>
        </w:rPr>
        <w:t>Utvrđuje se da je ovaj P</w:t>
      </w:r>
      <w:r w:rsidR="00CD12DA">
        <w:rPr>
          <w:rFonts w:ascii="Calibri" w:eastAsia="Calibri" w:hAnsi="Calibri" w:cs="Calibri"/>
          <w:sz w:val="22"/>
          <w:szCs w:val="22"/>
        </w:rPr>
        <w:t>ravilnik</w:t>
      </w:r>
      <w:r w:rsidRPr="004D66F2">
        <w:rPr>
          <w:rFonts w:ascii="Calibri" w:eastAsia="Calibri" w:hAnsi="Calibri" w:cs="Calibri"/>
          <w:sz w:val="22"/>
          <w:szCs w:val="22"/>
        </w:rPr>
        <w:t xml:space="preserve"> objavljen na oglasnoj ploči Ustanove </w:t>
      </w:r>
      <w:r w:rsidR="000B5FD4">
        <w:rPr>
          <w:rFonts w:ascii="Calibri" w:eastAsia="Calibri" w:hAnsi="Calibri" w:cs="Calibri"/>
          <w:sz w:val="22"/>
          <w:szCs w:val="22"/>
        </w:rPr>
        <w:t>2</w:t>
      </w:r>
      <w:r w:rsidR="00186888">
        <w:rPr>
          <w:rFonts w:ascii="Calibri" w:eastAsia="Calibri" w:hAnsi="Calibri" w:cs="Calibri"/>
          <w:sz w:val="22"/>
          <w:szCs w:val="22"/>
        </w:rPr>
        <w:t>2</w:t>
      </w:r>
      <w:r w:rsidR="000B5FD4">
        <w:rPr>
          <w:rFonts w:ascii="Calibri" w:eastAsia="Calibri" w:hAnsi="Calibri" w:cs="Calibri"/>
          <w:sz w:val="22"/>
          <w:szCs w:val="22"/>
        </w:rPr>
        <w:t>.10.2024.</w:t>
      </w:r>
      <w:r w:rsidR="000B5FD4" w:rsidRPr="004D66F2">
        <w:rPr>
          <w:rFonts w:ascii="Calibri" w:eastAsia="Calibri" w:hAnsi="Calibri" w:cs="Calibri"/>
          <w:sz w:val="22"/>
          <w:szCs w:val="22"/>
        </w:rPr>
        <w:t xml:space="preserve">, </w:t>
      </w:r>
      <w:r w:rsidRPr="004D66F2">
        <w:rPr>
          <w:rFonts w:ascii="Calibri" w:eastAsia="Calibri" w:hAnsi="Calibri" w:cs="Calibri"/>
          <w:sz w:val="22"/>
          <w:szCs w:val="22"/>
        </w:rPr>
        <w:t xml:space="preserve">te je stupio na snagu </w:t>
      </w:r>
      <w:r w:rsidR="00186888">
        <w:rPr>
          <w:rFonts w:ascii="Calibri" w:eastAsia="Calibri" w:hAnsi="Calibri" w:cs="Calibri"/>
          <w:sz w:val="22"/>
          <w:szCs w:val="22"/>
        </w:rPr>
        <w:t>31.10.2024</w:t>
      </w:r>
      <w:r w:rsidRPr="004D66F2">
        <w:rPr>
          <w:rFonts w:ascii="Calibri" w:eastAsia="Calibri" w:hAnsi="Calibri" w:cs="Calibri"/>
          <w:sz w:val="22"/>
          <w:szCs w:val="22"/>
        </w:rPr>
        <w:t>.</w:t>
      </w:r>
    </w:p>
    <w:p w14:paraId="0761E839" w14:textId="2F9A6250" w:rsidR="004D66F2" w:rsidRPr="004D66F2" w:rsidRDefault="004D66F2" w:rsidP="004D66F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4D66F2">
        <w:rPr>
          <w:rFonts w:ascii="Calibri" w:eastAsia="Calibri" w:hAnsi="Calibri" w:cs="Calibri"/>
          <w:sz w:val="22"/>
          <w:szCs w:val="22"/>
        </w:rPr>
        <w:t>U Garešnici,</w:t>
      </w:r>
      <w:r w:rsidR="00603BE1">
        <w:rPr>
          <w:rFonts w:ascii="Calibri" w:eastAsia="Calibri" w:hAnsi="Calibri" w:cs="Calibri"/>
          <w:sz w:val="22"/>
          <w:szCs w:val="22"/>
        </w:rPr>
        <w:t xml:space="preserve"> </w:t>
      </w:r>
      <w:r w:rsidR="00186888">
        <w:rPr>
          <w:rFonts w:ascii="Calibri" w:eastAsia="Calibri" w:hAnsi="Calibri" w:cs="Calibri"/>
          <w:sz w:val="22"/>
          <w:szCs w:val="22"/>
        </w:rPr>
        <w:t>22.10.2024.</w:t>
      </w:r>
    </w:p>
    <w:p w14:paraId="42A86775" w14:textId="5F75CBF3" w:rsidR="004D66F2" w:rsidRDefault="00CD12DA" w:rsidP="00CD4DE5">
      <w:pPr>
        <w:spacing w:line="259" w:lineRule="auto"/>
        <w:ind w:left="7080"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Ravnateljica</w:t>
      </w:r>
    </w:p>
    <w:p w14:paraId="00B38A8D" w14:textId="77777777" w:rsidR="0021621B" w:rsidRDefault="0021621B" w:rsidP="00CD4DE5">
      <w:pPr>
        <w:spacing w:line="259" w:lineRule="auto"/>
        <w:ind w:left="7080" w:firstLine="708"/>
        <w:rPr>
          <w:rFonts w:ascii="Calibri" w:eastAsia="Calibri" w:hAnsi="Calibri" w:cs="Calibri"/>
          <w:sz w:val="22"/>
          <w:szCs w:val="22"/>
        </w:rPr>
      </w:pPr>
    </w:p>
    <w:p w14:paraId="0BBA6318" w14:textId="77777777" w:rsidR="0021621B" w:rsidRDefault="0021621B" w:rsidP="00CD4DE5">
      <w:pPr>
        <w:spacing w:line="259" w:lineRule="auto"/>
        <w:ind w:left="7080" w:firstLine="708"/>
        <w:rPr>
          <w:rFonts w:ascii="Calibri" w:eastAsia="Calibri" w:hAnsi="Calibri" w:cs="Calibri"/>
          <w:sz w:val="22"/>
          <w:szCs w:val="22"/>
        </w:rPr>
      </w:pPr>
    </w:p>
    <w:p w14:paraId="771485DF" w14:textId="46DF0570" w:rsidR="00744143" w:rsidRDefault="00744143" w:rsidP="004D66F2">
      <w:pPr>
        <w:spacing w:line="259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</w:t>
      </w:r>
    </w:p>
    <w:p w14:paraId="2CF715BA" w14:textId="4DB36AC9" w:rsidR="00CD12DA" w:rsidRPr="004D66F2" w:rsidRDefault="00186888" w:rsidP="004D66F2">
      <w:pPr>
        <w:spacing w:line="259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Margareta Miloš</w:t>
      </w:r>
    </w:p>
    <w:p w14:paraId="28082415" w14:textId="39F31A2E" w:rsidR="004D2E95" w:rsidRPr="004D2E95" w:rsidRDefault="004D2E95" w:rsidP="004D2E95">
      <w:pPr>
        <w:jc w:val="both"/>
        <w:rPr>
          <w:lang w:eastAsia="hr-HR"/>
        </w:rPr>
      </w:pPr>
    </w:p>
    <w:sectPr w:rsidR="004D2E95" w:rsidRPr="004D2E95" w:rsidSect="004249D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AFE88" w14:textId="77777777" w:rsidR="00E8084C" w:rsidRDefault="00E8084C" w:rsidP="00BD4D3A">
      <w:r>
        <w:separator/>
      </w:r>
    </w:p>
  </w:endnote>
  <w:endnote w:type="continuationSeparator" w:id="0">
    <w:p w14:paraId="5B505367" w14:textId="77777777" w:rsidR="00E8084C" w:rsidRDefault="00E8084C" w:rsidP="00BD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9893817"/>
      <w:docPartObj>
        <w:docPartGallery w:val="Page Numbers (Bottom of Page)"/>
        <w:docPartUnique/>
      </w:docPartObj>
    </w:sdtPr>
    <w:sdtContent>
      <w:p w14:paraId="365C6533" w14:textId="77777777" w:rsidR="007578EB" w:rsidRDefault="007578E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1C6">
          <w:rPr>
            <w:noProof/>
          </w:rPr>
          <w:t>29</w:t>
        </w:r>
        <w:r>
          <w:fldChar w:fldCharType="end"/>
        </w:r>
      </w:p>
    </w:sdtContent>
  </w:sdt>
  <w:p w14:paraId="11A3131F" w14:textId="77777777" w:rsidR="007578EB" w:rsidRDefault="007578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5D9DA" w14:textId="77777777" w:rsidR="00E8084C" w:rsidRDefault="00E8084C" w:rsidP="00BD4D3A">
      <w:r>
        <w:separator/>
      </w:r>
    </w:p>
  </w:footnote>
  <w:footnote w:type="continuationSeparator" w:id="0">
    <w:p w14:paraId="5E33A2F2" w14:textId="77777777" w:rsidR="00E8084C" w:rsidRDefault="00E8084C" w:rsidP="00BD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DAA"/>
    <w:multiLevelType w:val="hybridMultilevel"/>
    <w:tmpl w:val="E8FA4552"/>
    <w:lvl w:ilvl="0" w:tplc="AD088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267EF"/>
    <w:multiLevelType w:val="hybridMultilevel"/>
    <w:tmpl w:val="DDB855EA"/>
    <w:lvl w:ilvl="0" w:tplc="FCA4E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28A"/>
    <w:multiLevelType w:val="hybridMultilevel"/>
    <w:tmpl w:val="045E02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AE9"/>
    <w:multiLevelType w:val="hybridMultilevel"/>
    <w:tmpl w:val="650A9264"/>
    <w:lvl w:ilvl="0" w:tplc="3B720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7F6C"/>
    <w:multiLevelType w:val="hybridMultilevel"/>
    <w:tmpl w:val="74345F3A"/>
    <w:lvl w:ilvl="0" w:tplc="B01A7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C1620"/>
    <w:multiLevelType w:val="hybridMultilevel"/>
    <w:tmpl w:val="4E7EB044"/>
    <w:lvl w:ilvl="0" w:tplc="7D50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66DB8"/>
    <w:multiLevelType w:val="hybridMultilevel"/>
    <w:tmpl w:val="BBE2653C"/>
    <w:lvl w:ilvl="0" w:tplc="AD8A3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8469D"/>
    <w:multiLevelType w:val="hybridMultilevel"/>
    <w:tmpl w:val="5EB473F6"/>
    <w:lvl w:ilvl="0" w:tplc="7D7C62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47B62"/>
    <w:multiLevelType w:val="hybridMultilevel"/>
    <w:tmpl w:val="E44485B6"/>
    <w:lvl w:ilvl="0" w:tplc="23A84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B0F45"/>
    <w:multiLevelType w:val="hybridMultilevel"/>
    <w:tmpl w:val="12DABC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27155">
    <w:abstractNumId w:val="9"/>
  </w:num>
  <w:num w:numId="2" w16cid:durableId="1263107455">
    <w:abstractNumId w:val="0"/>
  </w:num>
  <w:num w:numId="3" w16cid:durableId="1204945880">
    <w:abstractNumId w:val="8"/>
  </w:num>
  <w:num w:numId="4" w16cid:durableId="1389837676">
    <w:abstractNumId w:val="3"/>
  </w:num>
  <w:num w:numId="5" w16cid:durableId="1802264613">
    <w:abstractNumId w:val="5"/>
  </w:num>
  <w:num w:numId="6" w16cid:durableId="1967392173">
    <w:abstractNumId w:val="1"/>
  </w:num>
  <w:num w:numId="7" w16cid:durableId="17395678">
    <w:abstractNumId w:val="6"/>
  </w:num>
  <w:num w:numId="8" w16cid:durableId="1768184860">
    <w:abstractNumId w:val="4"/>
  </w:num>
  <w:num w:numId="9" w16cid:durableId="1248347794">
    <w:abstractNumId w:val="2"/>
  </w:num>
  <w:num w:numId="10" w16cid:durableId="805976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95"/>
    <w:rsid w:val="0000040B"/>
    <w:rsid w:val="00001B09"/>
    <w:rsid w:val="00002036"/>
    <w:rsid w:val="00002A6E"/>
    <w:rsid w:val="00015347"/>
    <w:rsid w:val="000201EC"/>
    <w:rsid w:val="00022348"/>
    <w:rsid w:val="00023069"/>
    <w:rsid w:val="000261B9"/>
    <w:rsid w:val="00033BAD"/>
    <w:rsid w:val="00047113"/>
    <w:rsid w:val="00050000"/>
    <w:rsid w:val="00051689"/>
    <w:rsid w:val="00057487"/>
    <w:rsid w:val="00057DED"/>
    <w:rsid w:val="0006753E"/>
    <w:rsid w:val="00077270"/>
    <w:rsid w:val="000819BA"/>
    <w:rsid w:val="0008224B"/>
    <w:rsid w:val="00083A41"/>
    <w:rsid w:val="00087F1D"/>
    <w:rsid w:val="00097AEF"/>
    <w:rsid w:val="000A305C"/>
    <w:rsid w:val="000A40DA"/>
    <w:rsid w:val="000B5759"/>
    <w:rsid w:val="000B5FD4"/>
    <w:rsid w:val="000C2B38"/>
    <w:rsid w:val="000C4CAA"/>
    <w:rsid w:val="000D22F8"/>
    <w:rsid w:val="000E1885"/>
    <w:rsid w:val="000F1D74"/>
    <w:rsid w:val="000F56E3"/>
    <w:rsid w:val="00106580"/>
    <w:rsid w:val="00114846"/>
    <w:rsid w:val="00124534"/>
    <w:rsid w:val="0012648E"/>
    <w:rsid w:val="0012709E"/>
    <w:rsid w:val="00127B2A"/>
    <w:rsid w:val="001306BC"/>
    <w:rsid w:val="00133CD8"/>
    <w:rsid w:val="00137F40"/>
    <w:rsid w:val="00140654"/>
    <w:rsid w:val="0014783C"/>
    <w:rsid w:val="00154170"/>
    <w:rsid w:val="00183A3B"/>
    <w:rsid w:val="00186888"/>
    <w:rsid w:val="001A0610"/>
    <w:rsid w:val="001A0913"/>
    <w:rsid w:val="001B52FE"/>
    <w:rsid w:val="001B7034"/>
    <w:rsid w:val="001E1D68"/>
    <w:rsid w:val="001F419D"/>
    <w:rsid w:val="001F5A3A"/>
    <w:rsid w:val="00210681"/>
    <w:rsid w:val="002120D2"/>
    <w:rsid w:val="0021621B"/>
    <w:rsid w:val="0022040D"/>
    <w:rsid w:val="00232680"/>
    <w:rsid w:val="00237916"/>
    <w:rsid w:val="00245E11"/>
    <w:rsid w:val="00247AEC"/>
    <w:rsid w:val="00247F62"/>
    <w:rsid w:val="00254919"/>
    <w:rsid w:val="00267DD1"/>
    <w:rsid w:val="00274266"/>
    <w:rsid w:val="002842B5"/>
    <w:rsid w:val="00297F3E"/>
    <w:rsid w:val="002A4CF0"/>
    <w:rsid w:val="002B7EC5"/>
    <w:rsid w:val="002C4FB0"/>
    <w:rsid w:val="002D7C1A"/>
    <w:rsid w:val="002E3576"/>
    <w:rsid w:val="002F195D"/>
    <w:rsid w:val="002F75C1"/>
    <w:rsid w:val="003016D4"/>
    <w:rsid w:val="00302D32"/>
    <w:rsid w:val="0030333C"/>
    <w:rsid w:val="003126D4"/>
    <w:rsid w:val="003212F9"/>
    <w:rsid w:val="00325ED0"/>
    <w:rsid w:val="0032771D"/>
    <w:rsid w:val="00341AEF"/>
    <w:rsid w:val="0034394A"/>
    <w:rsid w:val="00377357"/>
    <w:rsid w:val="00377B57"/>
    <w:rsid w:val="0038093A"/>
    <w:rsid w:val="0038161A"/>
    <w:rsid w:val="00382196"/>
    <w:rsid w:val="0038375A"/>
    <w:rsid w:val="00392EA2"/>
    <w:rsid w:val="00396E17"/>
    <w:rsid w:val="003A490D"/>
    <w:rsid w:val="003A4AD7"/>
    <w:rsid w:val="003B0325"/>
    <w:rsid w:val="003B1F66"/>
    <w:rsid w:val="003B2BDA"/>
    <w:rsid w:val="003C194F"/>
    <w:rsid w:val="003C50C1"/>
    <w:rsid w:val="003D390C"/>
    <w:rsid w:val="003D4012"/>
    <w:rsid w:val="003D5298"/>
    <w:rsid w:val="003D7EA5"/>
    <w:rsid w:val="003E1037"/>
    <w:rsid w:val="003E4AA3"/>
    <w:rsid w:val="003E6A58"/>
    <w:rsid w:val="003E7D46"/>
    <w:rsid w:val="00402774"/>
    <w:rsid w:val="00410820"/>
    <w:rsid w:val="004126A9"/>
    <w:rsid w:val="0041792D"/>
    <w:rsid w:val="004249DC"/>
    <w:rsid w:val="0042726E"/>
    <w:rsid w:val="00432F91"/>
    <w:rsid w:val="00434A38"/>
    <w:rsid w:val="00434E65"/>
    <w:rsid w:val="004408C0"/>
    <w:rsid w:val="00452350"/>
    <w:rsid w:val="004530F6"/>
    <w:rsid w:val="00473E7E"/>
    <w:rsid w:val="0047432F"/>
    <w:rsid w:val="0047436F"/>
    <w:rsid w:val="0049247A"/>
    <w:rsid w:val="004930A2"/>
    <w:rsid w:val="00497DAD"/>
    <w:rsid w:val="004A22A5"/>
    <w:rsid w:val="004A2C08"/>
    <w:rsid w:val="004B6E90"/>
    <w:rsid w:val="004C73AF"/>
    <w:rsid w:val="004C7405"/>
    <w:rsid w:val="004D2E95"/>
    <w:rsid w:val="004D4199"/>
    <w:rsid w:val="004D66F2"/>
    <w:rsid w:val="004D7A08"/>
    <w:rsid w:val="004E365D"/>
    <w:rsid w:val="004E764F"/>
    <w:rsid w:val="004F25E9"/>
    <w:rsid w:val="004F3AA3"/>
    <w:rsid w:val="004F43F6"/>
    <w:rsid w:val="004F7F6E"/>
    <w:rsid w:val="00501794"/>
    <w:rsid w:val="00505FC7"/>
    <w:rsid w:val="00506ED3"/>
    <w:rsid w:val="0051061D"/>
    <w:rsid w:val="00517534"/>
    <w:rsid w:val="00523921"/>
    <w:rsid w:val="005244A8"/>
    <w:rsid w:val="00530C6A"/>
    <w:rsid w:val="00530D82"/>
    <w:rsid w:val="00537DE3"/>
    <w:rsid w:val="00540A49"/>
    <w:rsid w:val="00553931"/>
    <w:rsid w:val="00563506"/>
    <w:rsid w:val="00564B04"/>
    <w:rsid w:val="00574F6B"/>
    <w:rsid w:val="00577594"/>
    <w:rsid w:val="005832B5"/>
    <w:rsid w:val="00593649"/>
    <w:rsid w:val="00594358"/>
    <w:rsid w:val="005A46FD"/>
    <w:rsid w:val="005A6AAA"/>
    <w:rsid w:val="005C37E2"/>
    <w:rsid w:val="005D48BB"/>
    <w:rsid w:val="005D6F37"/>
    <w:rsid w:val="005D7C37"/>
    <w:rsid w:val="005E3FC1"/>
    <w:rsid w:val="005E4CD0"/>
    <w:rsid w:val="005F01B0"/>
    <w:rsid w:val="005F2684"/>
    <w:rsid w:val="005F6001"/>
    <w:rsid w:val="00603BA0"/>
    <w:rsid w:val="00603BE1"/>
    <w:rsid w:val="0060501F"/>
    <w:rsid w:val="006168C4"/>
    <w:rsid w:val="00620030"/>
    <w:rsid w:val="0062232F"/>
    <w:rsid w:val="006237C1"/>
    <w:rsid w:val="00625955"/>
    <w:rsid w:val="006367DD"/>
    <w:rsid w:val="006448DD"/>
    <w:rsid w:val="00654C79"/>
    <w:rsid w:val="006606B7"/>
    <w:rsid w:val="00661E8D"/>
    <w:rsid w:val="00685EE1"/>
    <w:rsid w:val="00695CEB"/>
    <w:rsid w:val="00696703"/>
    <w:rsid w:val="00697880"/>
    <w:rsid w:val="006B0337"/>
    <w:rsid w:val="006B0D85"/>
    <w:rsid w:val="006B32DB"/>
    <w:rsid w:val="006B38E4"/>
    <w:rsid w:val="006B437C"/>
    <w:rsid w:val="006C0B48"/>
    <w:rsid w:val="006C646C"/>
    <w:rsid w:val="006D43B5"/>
    <w:rsid w:val="006D4C9A"/>
    <w:rsid w:val="006D56A5"/>
    <w:rsid w:val="006D70B8"/>
    <w:rsid w:val="006E216E"/>
    <w:rsid w:val="006E65C7"/>
    <w:rsid w:val="006F4FD2"/>
    <w:rsid w:val="00702EE1"/>
    <w:rsid w:val="00716241"/>
    <w:rsid w:val="007238D7"/>
    <w:rsid w:val="007249F1"/>
    <w:rsid w:val="007355C7"/>
    <w:rsid w:val="0073628B"/>
    <w:rsid w:val="007412B9"/>
    <w:rsid w:val="007436C2"/>
    <w:rsid w:val="00744143"/>
    <w:rsid w:val="007540B2"/>
    <w:rsid w:val="00754779"/>
    <w:rsid w:val="007578EB"/>
    <w:rsid w:val="00763FED"/>
    <w:rsid w:val="00783BBA"/>
    <w:rsid w:val="0079422E"/>
    <w:rsid w:val="007975DD"/>
    <w:rsid w:val="007A1791"/>
    <w:rsid w:val="007A2E2A"/>
    <w:rsid w:val="007A4B29"/>
    <w:rsid w:val="007C0227"/>
    <w:rsid w:val="00802522"/>
    <w:rsid w:val="00803E66"/>
    <w:rsid w:val="00803FF3"/>
    <w:rsid w:val="00811976"/>
    <w:rsid w:val="0081695D"/>
    <w:rsid w:val="008250EF"/>
    <w:rsid w:val="00825BA2"/>
    <w:rsid w:val="00836241"/>
    <w:rsid w:val="00841BBE"/>
    <w:rsid w:val="00853B8B"/>
    <w:rsid w:val="00865E02"/>
    <w:rsid w:val="00880FFB"/>
    <w:rsid w:val="008813AA"/>
    <w:rsid w:val="008822BC"/>
    <w:rsid w:val="008878C2"/>
    <w:rsid w:val="00893946"/>
    <w:rsid w:val="0089693D"/>
    <w:rsid w:val="008B1AAE"/>
    <w:rsid w:val="008B37F5"/>
    <w:rsid w:val="008B5237"/>
    <w:rsid w:val="008C075B"/>
    <w:rsid w:val="008D09E9"/>
    <w:rsid w:val="008E228D"/>
    <w:rsid w:val="008E59F7"/>
    <w:rsid w:val="00910927"/>
    <w:rsid w:val="00914109"/>
    <w:rsid w:val="0091476D"/>
    <w:rsid w:val="00940AA7"/>
    <w:rsid w:val="009457F0"/>
    <w:rsid w:val="009511B1"/>
    <w:rsid w:val="009518EA"/>
    <w:rsid w:val="00956C0D"/>
    <w:rsid w:val="00961DE7"/>
    <w:rsid w:val="00961FC5"/>
    <w:rsid w:val="009776C5"/>
    <w:rsid w:val="009931CB"/>
    <w:rsid w:val="009937AE"/>
    <w:rsid w:val="009A65FA"/>
    <w:rsid w:val="009C3AE5"/>
    <w:rsid w:val="009F0D88"/>
    <w:rsid w:val="00A02226"/>
    <w:rsid w:val="00A077A4"/>
    <w:rsid w:val="00A33CBB"/>
    <w:rsid w:val="00A45684"/>
    <w:rsid w:val="00A5113C"/>
    <w:rsid w:val="00A64917"/>
    <w:rsid w:val="00A81E9B"/>
    <w:rsid w:val="00A84A67"/>
    <w:rsid w:val="00A86B78"/>
    <w:rsid w:val="00A94448"/>
    <w:rsid w:val="00AA7C83"/>
    <w:rsid w:val="00AB7530"/>
    <w:rsid w:val="00AC0330"/>
    <w:rsid w:val="00AC53F0"/>
    <w:rsid w:val="00AC6572"/>
    <w:rsid w:val="00AD4C23"/>
    <w:rsid w:val="00AE77FC"/>
    <w:rsid w:val="00AF02B6"/>
    <w:rsid w:val="00AF08F4"/>
    <w:rsid w:val="00B03C56"/>
    <w:rsid w:val="00B10A44"/>
    <w:rsid w:val="00B36204"/>
    <w:rsid w:val="00B60096"/>
    <w:rsid w:val="00B617C7"/>
    <w:rsid w:val="00B62C07"/>
    <w:rsid w:val="00B65839"/>
    <w:rsid w:val="00B7744B"/>
    <w:rsid w:val="00B86A44"/>
    <w:rsid w:val="00B87B50"/>
    <w:rsid w:val="00BA3C08"/>
    <w:rsid w:val="00BA434B"/>
    <w:rsid w:val="00BB2938"/>
    <w:rsid w:val="00BB4939"/>
    <w:rsid w:val="00BB5FCB"/>
    <w:rsid w:val="00BC0686"/>
    <w:rsid w:val="00BD4D3A"/>
    <w:rsid w:val="00BD5096"/>
    <w:rsid w:val="00BD7F2B"/>
    <w:rsid w:val="00BE3F61"/>
    <w:rsid w:val="00BE4269"/>
    <w:rsid w:val="00BE7A1E"/>
    <w:rsid w:val="00C00D90"/>
    <w:rsid w:val="00C043C2"/>
    <w:rsid w:val="00C046A6"/>
    <w:rsid w:val="00C10DCA"/>
    <w:rsid w:val="00C12F30"/>
    <w:rsid w:val="00C139E8"/>
    <w:rsid w:val="00C16FB9"/>
    <w:rsid w:val="00C20FCB"/>
    <w:rsid w:val="00C31EB7"/>
    <w:rsid w:val="00C40041"/>
    <w:rsid w:val="00C42524"/>
    <w:rsid w:val="00C43AB3"/>
    <w:rsid w:val="00C51F6E"/>
    <w:rsid w:val="00C525AA"/>
    <w:rsid w:val="00C54B01"/>
    <w:rsid w:val="00C57AB5"/>
    <w:rsid w:val="00C64908"/>
    <w:rsid w:val="00C66207"/>
    <w:rsid w:val="00C674A2"/>
    <w:rsid w:val="00C812F5"/>
    <w:rsid w:val="00C8591E"/>
    <w:rsid w:val="00C90801"/>
    <w:rsid w:val="00CA1944"/>
    <w:rsid w:val="00CA77AA"/>
    <w:rsid w:val="00CB1CA6"/>
    <w:rsid w:val="00CB50A0"/>
    <w:rsid w:val="00CD12DA"/>
    <w:rsid w:val="00CD4DE5"/>
    <w:rsid w:val="00CD5173"/>
    <w:rsid w:val="00CE36BF"/>
    <w:rsid w:val="00CE3FE3"/>
    <w:rsid w:val="00CE4E48"/>
    <w:rsid w:val="00CE5593"/>
    <w:rsid w:val="00CE5DAC"/>
    <w:rsid w:val="00CF71B4"/>
    <w:rsid w:val="00D00986"/>
    <w:rsid w:val="00D03CDD"/>
    <w:rsid w:val="00D07D30"/>
    <w:rsid w:val="00D10ACC"/>
    <w:rsid w:val="00D1458D"/>
    <w:rsid w:val="00D15879"/>
    <w:rsid w:val="00D172C3"/>
    <w:rsid w:val="00D264AE"/>
    <w:rsid w:val="00D27F90"/>
    <w:rsid w:val="00D311A4"/>
    <w:rsid w:val="00D332DB"/>
    <w:rsid w:val="00D43787"/>
    <w:rsid w:val="00D46730"/>
    <w:rsid w:val="00D55A21"/>
    <w:rsid w:val="00D55B71"/>
    <w:rsid w:val="00D56614"/>
    <w:rsid w:val="00D56623"/>
    <w:rsid w:val="00D77AE4"/>
    <w:rsid w:val="00D809D7"/>
    <w:rsid w:val="00D853D6"/>
    <w:rsid w:val="00D87FF1"/>
    <w:rsid w:val="00D921B4"/>
    <w:rsid w:val="00DA4627"/>
    <w:rsid w:val="00DB01C6"/>
    <w:rsid w:val="00DB78E8"/>
    <w:rsid w:val="00DC3865"/>
    <w:rsid w:val="00DC62F2"/>
    <w:rsid w:val="00DC7AA9"/>
    <w:rsid w:val="00DD5DA1"/>
    <w:rsid w:val="00DD6C4D"/>
    <w:rsid w:val="00DE21AD"/>
    <w:rsid w:val="00DE4AB1"/>
    <w:rsid w:val="00DE77E9"/>
    <w:rsid w:val="00DF1E39"/>
    <w:rsid w:val="00DF2F5C"/>
    <w:rsid w:val="00DF3716"/>
    <w:rsid w:val="00E04F37"/>
    <w:rsid w:val="00E05BB0"/>
    <w:rsid w:val="00E1378D"/>
    <w:rsid w:val="00E14653"/>
    <w:rsid w:val="00E15C8B"/>
    <w:rsid w:val="00E42AE6"/>
    <w:rsid w:val="00E44D4A"/>
    <w:rsid w:val="00E6071A"/>
    <w:rsid w:val="00E8084C"/>
    <w:rsid w:val="00E86438"/>
    <w:rsid w:val="00E96ED9"/>
    <w:rsid w:val="00EA7A58"/>
    <w:rsid w:val="00EB3C49"/>
    <w:rsid w:val="00EB4C0B"/>
    <w:rsid w:val="00EB610D"/>
    <w:rsid w:val="00EC03A2"/>
    <w:rsid w:val="00EC2CA6"/>
    <w:rsid w:val="00EC7F9E"/>
    <w:rsid w:val="00EE396E"/>
    <w:rsid w:val="00F01177"/>
    <w:rsid w:val="00F1257C"/>
    <w:rsid w:val="00F247A5"/>
    <w:rsid w:val="00F302D4"/>
    <w:rsid w:val="00F31326"/>
    <w:rsid w:val="00F33078"/>
    <w:rsid w:val="00F477D3"/>
    <w:rsid w:val="00F73753"/>
    <w:rsid w:val="00F7466D"/>
    <w:rsid w:val="00FA037E"/>
    <w:rsid w:val="00FA285D"/>
    <w:rsid w:val="00FA5627"/>
    <w:rsid w:val="00FB17A9"/>
    <w:rsid w:val="00FB2919"/>
    <w:rsid w:val="00FB6FFE"/>
    <w:rsid w:val="00FC241C"/>
    <w:rsid w:val="00FC2D00"/>
    <w:rsid w:val="00FC3FC3"/>
    <w:rsid w:val="00FC44AD"/>
    <w:rsid w:val="00FE5261"/>
    <w:rsid w:val="00FF14B5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A267"/>
  <w15:docId w15:val="{161BC217-0D9B-4CEF-946F-D226D5F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D3"/>
  </w:style>
  <w:style w:type="paragraph" w:styleId="Naslov6">
    <w:name w:val="heading 6"/>
    <w:basedOn w:val="Normal"/>
    <w:link w:val="Naslov6Char"/>
    <w:qFormat/>
    <w:rsid w:val="00F477D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b/>
      <w:bCs/>
      <w:sz w:val="15"/>
      <w:szCs w:val="15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  <w:rPr>
      <w:snapToGrid w:val="0"/>
      <w:sz w:val="24"/>
      <w:lang w:val="en-GB"/>
    </w:rPr>
  </w:style>
  <w:style w:type="paragraph" w:styleId="Odlomakpopisa">
    <w:name w:val="List Paragraph"/>
    <w:basedOn w:val="Normal"/>
    <w:uiPriority w:val="34"/>
    <w:qFormat/>
    <w:rsid w:val="00F477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aglavlje">
    <w:name w:val="header"/>
    <w:basedOn w:val="Normal"/>
    <w:link w:val="ZaglavljeChar"/>
    <w:uiPriority w:val="99"/>
    <w:rsid w:val="004D2E95"/>
    <w:pPr>
      <w:tabs>
        <w:tab w:val="center" w:pos="4536"/>
        <w:tab w:val="right" w:pos="9072"/>
      </w:tabs>
    </w:pPr>
    <w:rPr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2E95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4D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4D3A"/>
  </w:style>
  <w:style w:type="paragraph" w:styleId="Tekstbalonia">
    <w:name w:val="Balloon Text"/>
    <w:basedOn w:val="Normal"/>
    <w:link w:val="TekstbaloniaChar"/>
    <w:uiPriority w:val="99"/>
    <w:semiHidden/>
    <w:unhideWhenUsed/>
    <w:rsid w:val="002C4F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FB0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051689"/>
  </w:style>
  <w:style w:type="character" w:styleId="Referencakomentara">
    <w:name w:val="annotation reference"/>
    <w:basedOn w:val="Zadanifontodlomka"/>
    <w:uiPriority w:val="99"/>
    <w:semiHidden/>
    <w:unhideWhenUsed/>
    <w:rsid w:val="001264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2648E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2648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264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26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BCB4-C71D-4027-8562-4B4FA61C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4402</Words>
  <Characters>25097</Characters>
  <Application>Microsoft Office Word</Application>
  <DocSecurity>0</DocSecurity>
  <Lines>209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Poilovlje Garešnica</cp:lastModifiedBy>
  <cp:revision>6</cp:revision>
  <cp:lastPrinted>2024-10-23T10:51:00Z</cp:lastPrinted>
  <dcterms:created xsi:type="dcterms:W3CDTF">2024-11-30T14:39:00Z</dcterms:created>
  <dcterms:modified xsi:type="dcterms:W3CDTF">2024-12-21T12:11:00Z</dcterms:modified>
</cp:coreProperties>
</file>